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1401" w14:textId="3A7E9378" w:rsidR="00CB145B" w:rsidRDefault="00605FC9">
      <w:r>
        <w:rPr>
          <w:noProof/>
          <w:lang w:eastAsia="en-GB"/>
        </w:rPr>
        <w:drawing>
          <wp:inline distT="0" distB="0" distL="0" distR="0" wp14:anchorId="563B5670" wp14:editId="3D6FF701">
            <wp:extent cx="147637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371475"/>
                    </a:xfrm>
                    <a:prstGeom prst="rect">
                      <a:avLst/>
                    </a:prstGeom>
                    <a:noFill/>
                  </pic:spPr>
                </pic:pic>
              </a:graphicData>
            </a:graphic>
          </wp:inline>
        </w:drawing>
      </w:r>
    </w:p>
    <w:tbl>
      <w:tblPr>
        <w:tblpPr w:leftFromText="180" w:rightFromText="180" w:vertAnchor="text" w:horzAnchor="margin" w:tblpXSpec="center" w:tblpY="75"/>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60C8E" w:rsidRPr="00581A78" w14:paraId="38E91143" w14:textId="77777777" w:rsidTr="28EE4610">
        <w:trPr>
          <w:cantSplit/>
          <w:trHeight w:hRule="exact" w:val="340"/>
        </w:trPr>
        <w:tc>
          <w:tcPr>
            <w:tcW w:w="1392" w:type="dxa"/>
            <w:shd w:val="clear" w:color="auto" w:fill="DEE3EC"/>
            <w:vAlign w:val="center"/>
          </w:tcPr>
          <w:p w14:paraId="55935185" w14:textId="18BC0EF3" w:rsidR="00160C8E" w:rsidRPr="00581A78" w:rsidRDefault="00160C8E" w:rsidP="00160C8E">
            <w:pPr>
              <w:pStyle w:val="BODYTEXTSTYLE"/>
              <w:spacing w:after="0"/>
              <w:rPr>
                <w:rStyle w:val="HEADINGINLOWERCASE-11PTBOLD"/>
                <w:color w:val="auto"/>
              </w:rPr>
            </w:pPr>
            <w:r w:rsidRPr="00581A78">
              <w:rPr>
                <w:rStyle w:val="HEADINGINLOWERCASE-11PTBOLD"/>
                <w:color w:val="auto"/>
              </w:rPr>
              <w:t xml:space="preserve">Post </w:t>
            </w:r>
            <w:r w:rsidR="00BC29C4" w:rsidRPr="00581A78">
              <w:rPr>
                <w:rStyle w:val="HEADINGINLOWERCASE-11PTBOLD"/>
                <w:color w:val="auto"/>
              </w:rPr>
              <w:t>No.:</w:t>
            </w:r>
          </w:p>
        </w:tc>
        <w:tc>
          <w:tcPr>
            <w:tcW w:w="9064" w:type="dxa"/>
            <w:vAlign w:val="center"/>
          </w:tcPr>
          <w:p w14:paraId="0FAB47AA" w14:textId="12652AC6" w:rsidR="00160C8E" w:rsidRPr="00581A78" w:rsidRDefault="00160C8E" w:rsidP="00160C8E">
            <w:pPr>
              <w:pStyle w:val="BODYTEXTSTYLE"/>
              <w:spacing w:after="0"/>
              <w:rPr>
                <w:rStyle w:val="HEADINGINLOWERCASE-11PTBOLD"/>
                <w:b w:val="0"/>
                <w:color w:val="auto"/>
              </w:rPr>
            </w:pPr>
          </w:p>
        </w:tc>
      </w:tr>
      <w:tr w:rsidR="00160C8E" w:rsidRPr="00581A78" w14:paraId="2BAD987F" w14:textId="77777777" w:rsidTr="28EE4610">
        <w:trPr>
          <w:cantSplit/>
          <w:trHeight w:hRule="exact" w:val="340"/>
        </w:trPr>
        <w:tc>
          <w:tcPr>
            <w:tcW w:w="1392" w:type="dxa"/>
            <w:shd w:val="clear" w:color="auto" w:fill="DEE3EC"/>
            <w:vAlign w:val="center"/>
          </w:tcPr>
          <w:p w14:paraId="6047FC46" w14:textId="77777777" w:rsidR="00160C8E" w:rsidRPr="00581A78" w:rsidRDefault="00160C8E" w:rsidP="00160C8E">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44A5E777" w14:textId="20FFEADD" w:rsidR="00160C8E" w:rsidRPr="004D7EEC" w:rsidRDefault="009554BD" w:rsidP="00160C8E">
            <w:pPr>
              <w:pStyle w:val="BODYTEXTSTYLE"/>
              <w:spacing w:after="0"/>
              <w:rPr>
                <w:rStyle w:val="HEADINGINLOWERCASE-11PTBOLD"/>
                <w:color w:val="auto"/>
              </w:rPr>
            </w:pPr>
            <w:r w:rsidRPr="004D7EEC">
              <w:rPr>
                <w:rStyle w:val="HEADINGINLOWERCASE-11PTBOLD"/>
                <w:color w:val="auto"/>
              </w:rPr>
              <w:t xml:space="preserve">Green </w:t>
            </w:r>
            <w:r w:rsidR="004D7EEC" w:rsidRPr="004D7EEC">
              <w:rPr>
                <w:rStyle w:val="HEADINGINLOWERCASE-11PTBOLD"/>
                <w:color w:val="auto"/>
              </w:rPr>
              <w:t>Assistant</w:t>
            </w:r>
          </w:p>
        </w:tc>
      </w:tr>
      <w:tr w:rsidR="00160C8E" w:rsidRPr="00581A78" w14:paraId="6082B9B1" w14:textId="77777777" w:rsidTr="28EE4610">
        <w:trPr>
          <w:cantSplit/>
          <w:trHeight w:hRule="exact" w:val="340"/>
        </w:trPr>
        <w:tc>
          <w:tcPr>
            <w:tcW w:w="1392" w:type="dxa"/>
            <w:shd w:val="clear" w:color="auto" w:fill="DEE3EC"/>
            <w:vAlign w:val="center"/>
          </w:tcPr>
          <w:p w14:paraId="3DC018ED" w14:textId="77777777" w:rsidR="00160C8E" w:rsidRPr="00581A78" w:rsidRDefault="00160C8E" w:rsidP="00160C8E">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0D891F4E" w14:textId="332B1B9A" w:rsidR="00160C8E" w:rsidRPr="00581A78" w:rsidRDefault="00F70346" w:rsidP="00160C8E">
            <w:pPr>
              <w:pStyle w:val="BODYTEXTSTYLE"/>
              <w:spacing w:after="0"/>
              <w:rPr>
                <w:rStyle w:val="HEADINGINLOWERCASE-11PTBOLD"/>
                <w:b w:val="0"/>
                <w:color w:val="auto"/>
              </w:rPr>
            </w:pPr>
            <w:r>
              <w:rPr>
                <w:rStyle w:val="HEADINGINLOWERCASE-11PTBOLD"/>
                <w:color w:val="auto"/>
              </w:rPr>
              <w:t>Enveco</w:t>
            </w:r>
          </w:p>
        </w:tc>
      </w:tr>
      <w:tr w:rsidR="00160C8E" w:rsidRPr="00581A78" w14:paraId="479BF0C2" w14:textId="77777777" w:rsidTr="28EE4610">
        <w:trPr>
          <w:cantSplit/>
          <w:trHeight w:hRule="exact" w:val="340"/>
        </w:trPr>
        <w:tc>
          <w:tcPr>
            <w:tcW w:w="1392" w:type="dxa"/>
            <w:shd w:val="clear" w:color="auto" w:fill="DEE3EC"/>
            <w:vAlign w:val="center"/>
          </w:tcPr>
          <w:p w14:paraId="121AAAA6" w14:textId="77777777" w:rsidR="00160C8E" w:rsidRPr="00581A78" w:rsidRDefault="00160C8E" w:rsidP="00160C8E">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241152A3" w14:textId="77777777" w:rsidR="00160C8E" w:rsidRPr="00581A78" w:rsidRDefault="00160C8E" w:rsidP="00160C8E">
            <w:pPr>
              <w:pStyle w:val="BODYTEXTSTYLE"/>
              <w:spacing w:after="0"/>
              <w:rPr>
                <w:rStyle w:val="HEADINGINLOWERCASE-11PTBOLD"/>
                <w:b w:val="0"/>
                <w:color w:val="auto"/>
              </w:rPr>
            </w:pPr>
            <w:r>
              <w:rPr>
                <w:rStyle w:val="HEADINGINLOWERCASE-11PTBOLD"/>
                <w:color w:val="auto"/>
              </w:rPr>
              <w:t>Waste and Environmental Operations</w:t>
            </w:r>
          </w:p>
        </w:tc>
      </w:tr>
      <w:tr w:rsidR="00160C8E" w:rsidRPr="00581A78" w14:paraId="529B797B" w14:textId="77777777" w:rsidTr="28EE4610">
        <w:trPr>
          <w:cantSplit/>
          <w:trHeight w:hRule="exact" w:val="340"/>
        </w:trPr>
        <w:tc>
          <w:tcPr>
            <w:tcW w:w="1392" w:type="dxa"/>
            <w:shd w:val="clear" w:color="auto" w:fill="DEE3EC"/>
            <w:vAlign w:val="center"/>
          </w:tcPr>
          <w:p w14:paraId="44702F7F" w14:textId="77777777" w:rsidR="00160C8E" w:rsidRPr="00581A78" w:rsidRDefault="00160C8E" w:rsidP="00160C8E">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1EDAFFFE" w14:textId="73233BD3" w:rsidR="00160C8E" w:rsidRPr="00581A78" w:rsidRDefault="00F70346" w:rsidP="00160C8E">
            <w:pPr>
              <w:pStyle w:val="BODYTEXTSTYLE"/>
              <w:spacing w:after="0"/>
              <w:rPr>
                <w:rStyle w:val="HEADINGINLOWERCASE-11PTBOLD"/>
                <w:b w:val="0"/>
                <w:color w:val="auto"/>
              </w:rPr>
            </w:pPr>
            <w:r>
              <w:rPr>
                <w:rStyle w:val="HEADINGINLOWERCASE-11PTBOLD"/>
                <w:color w:val="auto"/>
              </w:rPr>
              <w:t>Street Scene</w:t>
            </w:r>
          </w:p>
        </w:tc>
      </w:tr>
      <w:tr w:rsidR="00160C8E" w:rsidRPr="00581A78" w14:paraId="4442900B" w14:textId="77777777" w:rsidTr="28EE4610">
        <w:trPr>
          <w:cantSplit/>
          <w:trHeight w:hRule="exact" w:val="340"/>
        </w:trPr>
        <w:tc>
          <w:tcPr>
            <w:tcW w:w="1392" w:type="dxa"/>
            <w:shd w:val="clear" w:color="auto" w:fill="DEE3EC"/>
            <w:vAlign w:val="center"/>
          </w:tcPr>
          <w:p w14:paraId="31904517" w14:textId="77777777" w:rsidR="00160C8E" w:rsidRPr="00581A78" w:rsidRDefault="00160C8E" w:rsidP="00160C8E">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06B7624B" w14:textId="403F2567" w:rsidR="00160C8E" w:rsidRPr="00581A78" w:rsidRDefault="00160C8E" w:rsidP="00160C8E">
            <w:pPr>
              <w:pStyle w:val="BODYTEXTSTYLE"/>
              <w:spacing w:after="0"/>
              <w:rPr>
                <w:rStyle w:val="HEADINGINLOWERCASE-11PTBOLD"/>
                <w:b w:val="0"/>
                <w:color w:val="auto"/>
              </w:rPr>
            </w:pPr>
            <w:r>
              <w:rPr>
                <w:rStyle w:val="HEADINGINLOWERCASE-11PTBOLD"/>
                <w:color w:val="auto"/>
              </w:rPr>
              <w:t>Street Scene Supervisor</w:t>
            </w:r>
            <w:r w:rsidR="004D7EEC">
              <w:rPr>
                <w:rStyle w:val="HEADINGINLOWERCASE-11PTBOLD"/>
                <w:color w:val="auto"/>
              </w:rPr>
              <w:t xml:space="preserve">/Claremont </w:t>
            </w:r>
            <w:r w:rsidR="00EC33B7">
              <w:rPr>
                <w:rStyle w:val="HEADINGINLOWERCASE-11PTBOLD"/>
                <w:color w:val="auto"/>
              </w:rPr>
              <w:t>Community C</w:t>
            </w:r>
            <w:r w:rsidR="000B01C1">
              <w:rPr>
                <w:rStyle w:val="HEADINGINLOWERCASE-11PTBOLD"/>
                <w:color w:val="auto"/>
              </w:rPr>
              <w:t>o-O</w:t>
            </w:r>
            <w:r w:rsidR="00C86483">
              <w:rPr>
                <w:rStyle w:val="HEADINGINLOWERCASE-11PTBOLD"/>
                <w:color w:val="auto"/>
              </w:rPr>
              <w:t>rdinator</w:t>
            </w:r>
          </w:p>
        </w:tc>
      </w:tr>
      <w:tr w:rsidR="00160C8E" w:rsidRPr="00581A78" w14:paraId="147FB79D" w14:textId="77777777" w:rsidTr="28EE4610">
        <w:trPr>
          <w:cantSplit/>
          <w:trHeight w:hRule="exact" w:val="340"/>
        </w:trPr>
        <w:tc>
          <w:tcPr>
            <w:tcW w:w="1392" w:type="dxa"/>
            <w:shd w:val="clear" w:color="auto" w:fill="DEE3EC"/>
            <w:vAlign w:val="center"/>
          </w:tcPr>
          <w:p w14:paraId="489CC3B2" w14:textId="77777777" w:rsidR="00160C8E" w:rsidRPr="00581A78" w:rsidRDefault="00160C8E" w:rsidP="00160C8E">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410C6B5D" w14:textId="10D0199D" w:rsidR="00160C8E" w:rsidRPr="00581A78" w:rsidRDefault="00EC33B7" w:rsidP="00160C8E">
            <w:pPr>
              <w:pStyle w:val="BODYTEXTSTYLE"/>
              <w:spacing w:after="0"/>
              <w:rPr>
                <w:rStyle w:val="HEADINGINLOWERCASE-11PTBOLD"/>
                <w:b w:val="0"/>
                <w:color w:val="auto"/>
              </w:rPr>
            </w:pPr>
            <w:r>
              <w:rPr>
                <w:rStyle w:val="HEADINGINLOWERCASE-11PTBOLD"/>
                <w:b w:val="0"/>
                <w:color w:val="auto"/>
              </w:rPr>
              <w:t xml:space="preserve">Claremont Community Centre </w:t>
            </w:r>
          </w:p>
        </w:tc>
      </w:tr>
      <w:tr w:rsidR="00160C8E" w:rsidRPr="00581A78" w14:paraId="07E72F49" w14:textId="77777777" w:rsidTr="28EE4610">
        <w:trPr>
          <w:cantSplit/>
          <w:trHeight w:hRule="exact" w:val="360"/>
        </w:trPr>
        <w:tc>
          <w:tcPr>
            <w:tcW w:w="1392" w:type="dxa"/>
            <w:shd w:val="clear" w:color="auto" w:fill="DEE3EC"/>
            <w:vAlign w:val="center"/>
          </w:tcPr>
          <w:p w14:paraId="02B3B9F0" w14:textId="77777777" w:rsidR="00160C8E" w:rsidRPr="00581A78" w:rsidRDefault="00160C8E" w:rsidP="00160C8E">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43F0CCA2" w14:textId="77777777" w:rsidR="00160C8E" w:rsidRPr="00581A78" w:rsidRDefault="00160C8E" w:rsidP="00160C8E">
            <w:pPr>
              <w:pStyle w:val="ListParagraph"/>
              <w:spacing w:after="0" w:line="240" w:lineRule="auto"/>
              <w:ind w:left="0"/>
              <w:contextualSpacing w:val="0"/>
              <w:rPr>
                <w:rStyle w:val="HEADINGINLOWERCASE-11PTBOLD"/>
                <w:b w:val="0"/>
              </w:rPr>
            </w:pPr>
            <w:r>
              <w:rPr>
                <w:rStyle w:val="HEADINGINLOWERCASE-11PTBOLD"/>
              </w:rPr>
              <w:t>N/A</w:t>
            </w:r>
          </w:p>
        </w:tc>
      </w:tr>
      <w:tr w:rsidR="00160C8E" w:rsidRPr="00581A78" w14:paraId="67139B32" w14:textId="77777777" w:rsidTr="28EE4610">
        <w:trPr>
          <w:cantSplit/>
          <w:trHeight w:hRule="exact" w:val="340"/>
        </w:trPr>
        <w:tc>
          <w:tcPr>
            <w:tcW w:w="1392" w:type="dxa"/>
            <w:shd w:val="clear" w:color="auto" w:fill="DEE3EC"/>
            <w:vAlign w:val="center"/>
          </w:tcPr>
          <w:p w14:paraId="4B0DB220" w14:textId="77777777" w:rsidR="00160C8E" w:rsidRPr="00581A78" w:rsidRDefault="00160C8E" w:rsidP="00160C8E">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4205B03D" w14:textId="2CB0B678" w:rsidR="00980335" w:rsidRPr="00AC078B" w:rsidRDefault="003EB9B6" w:rsidP="00980335">
            <w:pPr>
              <w:rPr>
                <w:rFonts w:cstheme="minorHAnsi"/>
                <w:b/>
              </w:rPr>
            </w:pPr>
            <w:r w:rsidRPr="00AC078B">
              <w:rPr>
                <w:rStyle w:val="HEADINGINLOWERCASE-11PTBOLD"/>
                <w:rFonts w:asciiTheme="minorHAnsi" w:hAnsiTheme="minorHAnsi" w:cstheme="minorHAnsi"/>
                <w:color w:val="auto"/>
              </w:rPr>
              <w:t xml:space="preserve">Grade </w:t>
            </w:r>
            <w:r w:rsidR="310E5558" w:rsidRPr="00AC078B">
              <w:rPr>
                <w:rStyle w:val="HEADINGINLOWERCASE-11PTBOLD"/>
                <w:rFonts w:asciiTheme="minorHAnsi" w:hAnsiTheme="minorHAnsi" w:cstheme="minorHAnsi"/>
                <w:color w:val="auto"/>
              </w:rPr>
              <w:t>1</w:t>
            </w:r>
            <w:r w:rsidR="00980335" w:rsidRPr="00AC078B">
              <w:rPr>
                <w:rStyle w:val="HEADINGINLOWERCASE-11PTBOLD"/>
                <w:rFonts w:asciiTheme="minorHAnsi" w:hAnsiTheme="minorHAnsi" w:cstheme="minorHAnsi"/>
                <w:b w:val="0"/>
                <w:color w:val="auto"/>
              </w:rPr>
              <w:t xml:space="preserve">- </w:t>
            </w:r>
            <w:r w:rsidR="00DF5C57">
              <w:rPr>
                <w:rStyle w:val="HEADINGINLOWERCASE-11PTBOLD"/>
                <w:rFonts w:asciiTheme="minorHAnsi" w:hAnsiTheme="minorHAnsi" w:cstheme="minorHAnsi"/>
                <w:color w:val="auto"/>
              </w:rPr>
              <w:t>£</w:t>
            </w:r>
            <w:r w:rsidR="00DF5C57" w:rsidRPr="00DF5C57">
              <w:rPr>
                <w:rStyle w:val="HEADINGINLOWERCASE-11PTBOLD"/>
                <w:color w:val="auto"/>
              </w:rPr>
              <w:t>17485</w:t>
            </w:r>
            <w:r w:rsidR="004C4074">
              <w:rPr>
                <w:rStyle w:val="HEADINGINLOWERCASE-11PTBOLD"/>
                <w:color w:val="auto"/>
              </w:rPr>
              <w:t xml:space="preserve"> </w:t>
            </w:r>
            <w:r w:rsidR="004C4074" w:rsidRPr="004C4074">
              <w:rPr>
                <w:rStyle w:val="HEADINGINLOWERCASE-11PTBOLD"/>
                <w:color w:val="auto"/>
              </w:rPr>
              <w:t>(Living wage increase included)</w:t>
            </w:r>
            <w:r w:rsidR="00DF5C57" w:rsidRPr="004C4074">
              <w:rPr>
                <w:rStyle w:val="HEADINGINLOWERCASE-11PTBOLD"/>
                <w:color w:val="auto"/>
              </w:rPr>
              <w:t xml:space="preserve"> </w:t>
            </w:r>
            <w:r w:rsidR="00727772" w:rsidRPr="00727772">
              <w:rPr>
                <w:rStyle w:val="HEADINGINLOWERCASE-11PTBOLD"/>
                <w:color w:val="auto"/>
              </w:rPr>
              <w:t>for</w:t>
            </w:r>
            <w:r w:rsidR="00727772">
              <w:rPr>
                <w:rStyle w:val="HEADINGINLOWERCASE-11PTBOLD"/>
              </w:rPr>
              <w:t xml:space="preserve"> </w:t>
            </w:r>
            <w:r w:rsidR="001C43E9">
              <w:rPr>
                <w:rFonts w:cstheme="minorHAnsi"/>
                <w:b/>
              </w:rPr>
              <w:t xml:space="preserve">25 hours per week </w:t>
            </w:r>
          </w:p>
          <w:p w14:paraId="67774EB6" w14:textId="3FD9D14D" w:rsidR="00160C8E" w:rsidRPr="00581A78" w:rsidRDefault="00160C8E" w:rsidP="00160C8E">
            <w:pPr>
              <w:pStyle w:val="BODYTEXTSTYLE"/>
              <w:spacing w:after="0"/>
              <w:rPr>
                <w:rStyle w:val="HEADINGINLOWERCASE-11PTBOLD"/>
                <w:b w:val="0"/>
                <w:bCs w:val="0"/>
                <w:color w:val="auto"/>
              </w:rPr>
            </w:pPr>
          </w:p>
        </w:tc>
      </w:tr>
    </w:tbl>
    <w:p w14:paraId="33F67236" w14:textId="77777777" w:rsidR="00605FC9" w:rsidRDefault="00605FC9"/>
    <w:tbl>
      <w:tblPr>
        <w:tblpPr w:leftFromText="180" w:rightFromText="180" w:vertAnchor="text" w:horzAnchor="margin" w:tblpXSpec="center" w:tblpY="160"/>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160C8E" w:rsidRPr="00581A78" w14:paraId="0460F571" w14:textId="77777777" w:rsidTr="28EE4610">
        <w:trPr>
          <w:trHeight w:hRule="exact" w:val="340"/>
        </w:trPr>
        <w:tc>
          <w:tcPr>
            <w:tcW w:w="10456" w:type="dxa"/>
            <w:shd w:val="clear" w:color="auto" w:fill="DEE3EC"/>
            <w:vAlign w:val="center"/>
          </w:tcPr>
          <w:p w14:paraId="59394034" w14:textId="77777777" w:rsidR="00160C8E" w:rsidRPr="00581A78" w:rsidRDefault="00160C8E" w:rsidP="00160C8E">
            <w:pPr>
              <w:pStyle w:val="BODYTEXTSTYLE"/>
              <w:spacing w:after="0"/>
              <w:rPr>
                <w:rStyle w:val="HEADINGINLOWERCASE-11PTBOLD"/>
                <w:color w:val="auto"/>
              </w:rPr>
            </w:pPr>
            <w:r w:rsidRPr="00581A78">
              <w:rPr>
                <w:rStyle w:val="HEADINGINLOWERCASE-11PTBOLD"/>
                <w:color w:val="auto"/>
              </w:rPr>
              <w:t>Role Purpose</w:t>
            </w:r>
          </w:p>
        </w:tc>
      </w:tr>
      <w:tr w:rsidR="00160C8E" w:rsidRPr="004F5F67" w14:paraId="2CA17051" w14:textId="77777777" w:rsidTr="28EE4610">
        <w:trPr>
          <w:trHeight w:val="420"/>
        </w:trPr>
        <w:tc>
          <w:tcPr>
            <w:tcW w:w="10456" w:type="dxa"/>
          </w:tcPr>
          <w:p w14:paraId="42F54A18" w14:textId="77777777" w:rsidR="00CB145B" w:rsidRDefault="00CB145B" w:rsidP="00CB145B">
            <w:pPr>
              <w:rPr>
                <w:lang w:eastAsia="en-GB"/>
              </w:rPr>
            </w:pPr>
            <w:r>
              <w:rPr>
                <w:lang w:eastAsia="en-GB"/>
              </w:rPr>
              <w:t>The postholder will be responsible for undertaking general garden tidying and light maintenance within private garden areas across the Claremont Ward. This support is offered to residents who have become overwhelmed with their garden spaces or who are unable to maintain them independently.</w:t>
            </w:r>
          </w:p>
          <w:p w14:paraId="572851DC" w14:textId="77777777" w:rsidR="00CB145B" w:rsidRDefault="00CB145B" w:rsidP="00CB145B">
            <w:pPr>
              <w:rPr>
                <w:lang w:eastAsia="en-GB"/>
              </w:rPr>
            </w:pPr>
            <w:r>
              <w:rPr>
                <w:lang w:eastAsia="en-GB"/>
              </w:rPr>
              <w:t>Key duties will include identifying gardens and outdoor areas in need of attention, engaging with residents to understand their needs, and agreeing the required work in consultation with the Community Centre Co</w:t>
            </w:r>
            <w:r>
              <w:rPr>
                <w:rFonts w:ascii="Cambria Math" w:hAnsi="Cambria Math" w:cs="Cambria Math"/>
                <w:lang w:eastAsia="en-GB"/>
              </w:rPr>
              <w:t>‑</w:t>
            </w:r>
            <w:r>
              <w:rPr>
                <w:lang w:eastAsia="en-GB"/>
              </w:rPr>
              <w:t>ordinator. Once works are completed, the postholder will discuss ongoing support options with the resident to help them maintain their outdoor space in the future.</w:t>
            </w:r>
          </w:p>
          <w:p w14:paraId="6AB6A016" w14:textId="3ABC779D" w:rsidR="00CB145B" w:rsidRDefault="00CB145B" w:rsidP="00CB145B">
            <w:pPr>
              <w:rPr>
                <w:lang w:eastAsia="en-GB"/>
              </w:rPr>
            </w:pPr>
            <w:r>
              <w:rPr>
                <w:lang w:eastAsia="en-GB"/>
              </w:rPr>
              <w:t>Additional responsibilities can include:</w:t>
            </w:r>
          </w:p>
          <w:p w14:paraId="55089729" w14:textId="77777777" w:rsidR="00CB145B" w:rsidRDefault="00CB145B" w:rsidP="00CB145B">
            <w:pPr>
              <w:rPr>
                <w:lang w:eastAsia="en-GB"/>
              </w:rPr>
            </w:pPr>
            <w:r>
              <w:rPr>
                <w:lang w:eastAsia="en-GB"/>
              </w:rPr>
              <w:t>Carrying out basic gardening tasks such as weeding, pruning, grass cutting, litter removal, and clearing overgrown spaces.</w:t>
            </w:r>
          </w:p>
          <w:p w14:paraId="459BD8D6" w14:textId="77777777" w:rsidR="00CB145B" w:rsidRDefault="00CB145B" w:rsidP="00CB145B">
            <w:pPr>
              <w:rPr>
                <w:lang w:eastAsia="en-GB"/>
              </w:rPr>
            </w:pPr>
            <w:r>
              <w:rPr>
                <w:lang w:eastAsia="en-GB"/>
              </w:rPr>
              <w:t>Reporting any safeguarding concerns, property issues, or environmental hazards encountered during visits.</w:t>
            </w:r>
          </w:p>
          <w:p w14:paraId="06DA5486" w14:textId="77777777" w:rsidR="00CB145B" w:rsidRDefault="00CB145B" w:rsidP="00CB145B">
            <w:pPr>
              <w:rPr>
                <w:lang w:eastAsia="en-GB"/>
              </w:rPr>
            </w:pPr>
            <w:r>
              <w:rPr>
                <w:lang w:eastAsia="en-GB"/>
              </w:rPr>
              <w:t>Maintaining tools, equipment, and materials in a clean and safe condition.</w:t>
            </w:r>
          </w:p>
          <w:p w14:paraId="00E956CD" w14:textId="77777777" w:rsidR="00CB145B" w:rsidRDefault="00CB145B" w:rsidP="00CB145B">
            <w:pPr>
              <w:rPr>
                <w:lang w:eastAsia="en-GB"/>
              </w:rPr>
            </w:pPr>
            <w:r>
              <w:rPr>
                <w:lang w:eastAsia="en-GB"/>
              </w:rPr>
              <w:t>Keeping simple records of completed work, resident interactions, and follow</w:t>
            </w:r>
            <w:r>
              <w:rPr>
                <w:rFonts w:ascii="Cambria Math" w:hAnsi="Cambria Math" w:cs="Cambria Math"/>
                <w:lang w:eastAsia="en-GB"/>
              </w:rPr>
              <w:t>‑</w:t>
            </w:r>
            <w:r>
              <w:rPr>
                <w:lang w:eastAsia="en-GB"/>
              </w:rPr>
              <w:t>up actions.</w:t>
            </w:r>
          </w:p>
          <w:p w14:paraId="16B4AEC5" w14:textId="0E51E260" w:rsidR="00160C8E" w:rsidRPr="00C07252" w:rsidRDefault="00CB145B" w:rsidP="00926D36">
            <w:pPr>
              <w:rPr>
                <w:rStyle w:val="HEADINGINLOWERCASE-11PTBOLD"/>
                <w:rFonts w:asciiTheme="minorHAnsi" w:hAnsiTheme="minorHAnsi" w:cstheme="minorBidi"/>
                <w:b w:val="0"/>
                <w:bCs w:val="0"/>
                <w:color w:val="auto"/>
                <w:lang w:eastAsia="en-GB"/>
              </w:rPr>
            </w:pPr>
            <w:r>
              <w:rPr>
                <w:lang w:eastAsia="en-GB"/>
              </w:rPr>
              <w:t>Working collaboratively with community partners, volunteers, and local initiatives to contribute to wider neighbourhood improvement projects.</w:t>
            </w:r>
          </w:p>
        </w:tc>
      </w:tr>
    </w:tbl>
    <w:p w14:paraId="72F960BC" w14:textId="77777777" w:rsidR="00160C8E" w:rsidRPr="00581A78" w:rsidRDefault="00160C8E" w:rsidP="00160C8E">
      <w:pPr>
        <w:spacing w:after="0" w:line="240" w:lineRule="auto"/>
      </w:pPr>
    </w:p>
    <w:p w14:paraId="6650B959" w14:textId="77777777" w:rsidR="00160C8E" w:rsidRPr="004F5F67" w:rsidRDefault="00160C8E" w:rsidP="00160C8E">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160C8E" w:rsidRPr="004F5F67" w14:paraId="4C7091DD" w14:textId="77777777" w:rsidTr="28EE4610">
        <w:trPr>
          <w:trHeight w:hRule="exact" w:val="340"/>
        </w:trPr>
        <w:tc>
          <w:tcPr>
            <w:tcW w:w="10456" w:type="dxa"/>
            <w:shd w:val="clear" w:color="auto" w:fill="DEE3EC"/>
            <w:vAlign w:val="center"/>
          </w:tcPr>
          <w:p w14:paraId="41E36A44" w14:textId="77777777" w:rsidR="00160C8E" w:rsidRPr="004F5F67" w:rsidRDefault="00160C8E" w:rsidP="00CA0D28">
            <w:pPr>
              <w:pStyle w:val="BODYTEXTSTYLE"/>
              <w:spacing w:after="0"/>
              <w:rPr>
                <w:rStyle w:val="HEADINGINLOWERCASE-11PTBOLD"/>
                <w:rFonts w:asciiTheme="minorHAnsi" w:hAnsiTheme="minorHAnsi" w:cstheme="minorHAnsi"/>
                <w:color w:val="auto"/>
              </w:rPr>
            </w:pPr>
            <w:r w:rsidRPr="004F5F67">
              <w:rPr>
                <w:rFonts w:asciiTheme="minorHAnsi" w:hAnsiTheme="minorHAnsi" w:cstheme="minorHAnsi"/>
                <w:color w:val="auto"/>
              </w:rPr>
              <w:br w:type="page"/>
            </w:r>
            <w:r w:rsidRPr="004F5F67">
              <w:rPr>
                <w:rFonts w:asciiTheme="minorHAnsi" w:hAnsiTheme="minorHAnsi" w:cstheme="minorHAnsi"/>
                <w:b/>
                <w:color w:val="auto"/>
              </w:rPr>
              <w:t xml:space="preserve">Main </w:t>
            </w:r>
            <w:r w:rsidRPr="004F5F67">
              <w:rPr>
                <w:rStyle w:val="HEADINGINLOWERCASE-11PTBOLD"/>
                <w:rFonts w:asciiTheme="minorHAnsi" w:hAnsiTheme="minorHAnsi" w:cstheme="minorHAnsi"/>
                <w:color w:val="auto"/>
              </w:rPr>
              <w:t>Duties and Responsibilities</w:t>
            </w:r>
          </w:p>
        </w:tc>
      </w:tr>
      <w:tr w:rsidR="00926D36" w:rsidRPr="00926D36" w14:paraId="2BB7122C" w14:textId="77777777" w:rsidTr="28EE4610">
        <w:trPr>
          <w:trHeight w:val="567"/>
        </w:trPr>
        <w:tc>
          <w:tcPr>
            <w:tcW w:w="10456" w:type="dxa"/>
          </w:tcPr>
          <w:p w14:paraId="6FDC5613" w14:textId="77777777" w:rsidR="00160C8E" w:rsidRPr="00926D36" w:rsidRDefault="00160C8E" w:rsidP="00160C8E">
            <w:pPr>
              <w:pStyle w:val="ListParagraph"/>
              <w:numPr>
                <w:ilvl w:val="0"/>
                <w:numId w:val="2"/>
              </w:numPr>
              <w:spacing w:after="0" w:line="240" w:lineRule="auto"/>
              <w:jc w:val="both"/>
              <w:rPr>
                <w:rFonts w:cs="Calibri"/>
              </w:rPr>
            </w:pPr>
            <w:r w:rsidRPr="00926D36">
              <w:rPr>
                <w:rFonts w:cs="Arial"/>
                <w:lang w:eastAsia="en-GB"/>
              </w:rPr>
              <w:t>Act as an ambassador for the</w:t>
            </w:r>
            <w:r w:rsidR="009D57A3" w:rsidRPr="00926D36">
              <w:rPr>
                <w:rFonts w:cs="Arial"/>
                <w:lang w:eastAsia="en-GB"/>
              </w:rPr>
              <w:t xml:space="preserve"> Claremont Ward and Enveco</w:t>
            </w:r>
            <w:r w:rsidRPr="00926D36">
              <w:rPr>
                <w:rFonts w:cs="Arial"/>
                <w:lang w:eastAsia="en-GB"/>
              </w:rPr>
              <w:t xml:space="preserve"> service.</w:t>
            </w:r>
          </w:p>
          <w:p w14:paraId="70FDEE07" w14:textId="1EA3BC87" w:rsidR="00CB145B" w:rsidRPr="00926D36" w:rsidRDefault="00CB145B" w:rsidP="00160C8E">
            <w:pPr>
              <w:pStyle w:val="ListParagraph"/>
              <w:numPr>
                <w:ilvl w:val="0"/>
                <w:numId w:val="2"/>
              </w:numPr>
              <w:spacing w:after="0" w:line="240" w:lineRule="auto"/>
              <w:jc w:val="both"/>
              <w:rPr>
                <w:rFonts w:cs="Calibri"/>
              </w:rPr>
            </w:pPr>
            <w:r w:rsidRPr="00926D36">
              <w:rPr>
                <w:rFonts w:cs="Calibri"/>
              </w:rPr>
              <w:t>Engage confidently with residents across the Claremont Ward, building positive relationships and encouraging participation in garden support initiatives.</w:t>
            </w:r>
          </w:p>
          <w:p w14:paraId="7F130823" w14:textId="0CB92247" w:rsidR="00CB145B" w:rsidRPr="00926D36" w:rsidRDefault="00CB145B" w:rsidP="00160C8E">
            <w:pPr>
              <w:pStyle w:val="ListParagraph"/>
              <w:numPr>
                <w:ilvl w:val="0"/>
                <w:numId w:val="2"/>
              </w:numPr>
              <w:spacing w:after="0" w:line="240" w:lineRule="auto"/>
              <w:jc w:val="both"/>
              <w:rPr>
                <w:rFonts w:cs="Calibri"/>
              </w:rPr>
            </w:pPr>
            <w:r w:rsidRPr="00926D36">
              <w:rPr>
                <w:rFonts w:cs="Calibri"/>
              </w:rPr>
              <w:t>Proactively identify gardens and outdoor areas requiring attention, assessing the level of support needed and feeding this back to the Community Centre Co</w:t>
            </w:r>
            <w:r w:rsidRPr="00926D36">
              <w:rPr>
                <w:rFonts w:ascii="Cambria Math" w:hAnsi="Cambria Math" w:cs="Cambria Math"/>
              </w:rPr>
              <w:t>‑</w:t>
            </w:r>
            <w:r w:rsidR="00727772">
              <w:rPr>
                <w:rFonts w:cs="Cambria Math"/>
              </w:rPr>
              <w:t>o</w:t>
            </w:r>
            <w:r w:rsidR="00727772" w:rsidRPr="00926D36">
              <w:rPr>
                <w:rFonts w:cs="Calibri"/>
              </w:rPr>
              <w:t>rdinator</w:t>
            </w:r>
            <w:r w:rsidRPr="00926D36">
              <w:rPr>
                <w:rFonts w:cs="Calibri"/>
              </w:rPr>
              <w:t>.</w:t>
            </w:r>
          </w:p>
          <w:p w14:paraId="2F80D1A7" w14:textId="352EC406" w:rsidR="00CB145B" w:rsidRPr="00926D36" w:rsidRDefault="00CB145B" w:rsidP="00160C8E">
            <w:pPr>
              <w:pStyle w:val="ListParagraph"/>
              <w:numPr>
                <w:ilvl w:val="0"/>
                <w:numId w:val="2"/>
              </w:numPr>
              <w:spacing w:after="0" w:line="240" w:lineRule="auto"/>
              <w:jc w:val="both"/>
              <w:rPr>
                <w:rFonts w:cs="Calibri"/>
              </w:rPr>
            </w:pPr>
            <w:r w:rsidRPr="00926D36">
              <w:rPr>
                <w:rFonts w:cs="Calibri"/>
              </w:rPr>
              <w:t>Carry out general garden maintenance tasks — including weeding, pruning, grass cutting, litter removal, and clearing overgrown areas — using hand tools only.</w:t>
            </w:r>
          </w:p>
          <w:p w14:paraId="3C32ABD2" w14:textId="7BF5C651" w:rsidR="00CB145B" w:rsidRPr="00926D36" w:rsidRDefault="00CB145B" w:rsidP="00160C8E">
            <w:pPr>
              <w:pStyle w:val="ListParagraph"/>
              <w:numPr>
                <w:ilvl w:val="0"/>
                <w:numId w:val="2"/>
              </w:numPr>
              <w:spacing w:after="0" w:line="240" w:lineRule="auto"/>
              <w:jc w:val="both"/>
              <w:rPr>
                <w:rFonts w:cs="Calibri"/>
              </w:rPr>
            </w:pPr>
            <w:r w:rsidRPr="00926D36">
              <w:rPr>
                <w:rFonts w:cs="Calibri"/>
              </w:rPr>
              <w:t>Maintain daily communication with the Claremont Community Centre Co</w:t>
            </w:r>
            <w:r w:rsidRPr="00926D36">
              <w:rPr>
                <w:rFonts w:ascii="Cambria Math" w:hAnsi="Cambria Math" w:cs="Cambria Math"/>
              </w:rPr>
              <w:t>‑</w:t>
            </w:r>
            <w:r w:rsidRPr="00926D36">
              <w:rPr>
                <w:rFonts w:cs="Calibri"/>
              </w:rPr>
              <w:t>ordinator, providing updates on progress, challenges, and any follow</w:t>
            </w:r>
            <w:r w:rsidRPr="00926D36">
              <w:rPr>
                <w:rFonts w:ascii="Cambria Math" w:hAnsi="Cambria Math" w:cs="Cambria Math"/>
              </w:rPr>
              <w:t>‑</w:t>
            </w:r>
            <w:r w:rsidRPr="00926D36">
              <w:rPr>
                <w:rFonts w:cs="Calibri"/>
              </w:rPr>
              <w:t>up actions required.</w:t>
            </w:r>
          </w:p>
          <w:p w14:paraId="372D1273" w14:textId="77777777" w:rsidR="00CB145B" w:rsidRPr="00926D36" w:rsidRDefault="00CB145B" w:rsidP="00CB145B">
            <w:pPr>
              <w:pStyle w:val="ListParagraph"/>
              <w:numPr>
                <w:ilvl w:val="0"/>
                <w:numId w:val="2"/>
              </w:numPr>
              <w:spacing w:after="0" w:line="240" w:lineRule="auto"/>
              <w:jc w:val="both"/>
              <w:rPr>
                <w:rStyle w:val="HEADINGINLOWERCASE-11PTBOLD"/>
                <w:b w:val="0"/>
                <w:bCs w:val="0"/>
                <w:color w:val="auto"/>
              </w:rPr>
            </w:pPr>
            <w:r w:rsidRPr="00926D36">
              <w:rPr>
                <w:rStyle w:val="HEADINGINLOWERCASE-11PTBOLD"/>
                <w:b w:val="0"/>
                <w:bCs w:val="0"/>
                <w:color w:val="auto"/>
              </w:rPr>
              <w:lastRenderedPageBreak/>
              <w:t>Work in accordance with established safe working practices, following all risk assessment guidance and reporting any safety concerns immediately.</w:t>
            </w:r>
          </w:p>
          <w:p w14:paraId="6A7F2B90" w14:textId="423EAEAE" w:rsidR="00CB145B" w:rsidRPr="00926D36" w:rsidRDefault="00CB145B" w:rsidP="00CB145B">
            <w:pPr>
              <w:pStyle w:val="ListParagraph"/>
              <w:numPr>
                <w:ilvl w:val="0"/>
                <w:numId w:val="2"/>
              </w:numPr>
              <w:spacing w:after="0" w:line="240" w:lineRule="auto"/>
              <w:jc w:val="both"/>
              <w:rPr>
                <w:rStyle w:val="HEADINGINLOWERCASE-11PTBOLD"/>
                <w:b w:val="0"/>
                <w:bCs w:val="0"/>
                <w:color w:val="auto"/>
              </w:rPr>
            </w:pPr>
            <w:r w:rsidRPr="00926D36">
              <w:rPr>
                <w:rStyle w:val="HEADINGINLOWERCASE-11PTBOLD"/>
                <w:b w:val="0"/>
                <w:bCs w:val="0"/>
                <w:color w:val="auto"/>
              </w:rPr>
              <w:t>Support the service’s ‘Eyes and Ears’ approach by observing and reporting environmental issues within the Claremont Ward, such as litter, dog fouling, fly posting, fly tipping, damaged property, or other concerns, ensuring these are passed to the appropriate maintenance or enforcement channels.</w:t>
            </w:r>
          </w:p>
        </w:tc>
      </w:tr>
    </w:tbl>
    <w:p w14:paraId="2940FA2D" w14:textId="77777777" w:rsidR="00160C8E" w:rsidRPr="00926D36" w:rsidRDefault="00160C8E" w:rsidP="00160C8E">
      <w:pPr>
        <w:spacing w:after="0" w:line="240" w:lineRule="auto"/>
        <w:rPr>
          <w:rFonts w:cstheme="minorHAnsi"/>
        </w:rPr>
      </w:pPr>
    </w:p>
    <w:tbl>
      <w:tblPr>
        <w:tblW w:w="10490" w:type="dxa"/>
        <w:tblInd w:w="-73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ayout w:type="fixed"/>
        <w:tblLook w:val="04A0" w:firstRow="1" w:lastRow="0" w:firstColumn="1" w:lastColumn="0" w:noHBand="0" w:noVBand="1"/>
      </w:tblPr>
      <w:tblGrid>
        <w:gridCol w:w="4920"/>
        <w:gridCol w:w="5228"/>
        <w:gridCol w:w="342"/>
      </w:tblGrid>
      <w:tr w:rsidR="00160C8E" w:rsidRPr="004F5F67" w14:paraId="0DC148D8" w14:textId="77777777" w:rsidTr="28EE4610">
        <w:trPr>
          <w:trHeight w:hRule="exact" w:val="340"/>
        </w:trPr>
        <w:tc>
          <w:tcPr>
            <w:tcW w:w="49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DEE3EC"/>
            </w:tcBorders>
            <w:shd w:val="clear" w:color="auto" w:fill="DEE3EC"/>
            <w:vAlign w:val="center"/>
          </w:tcPr>
          <w:p w14:paraId="3CCA622B" w14:textId="77777777" w:rsidR="00160C8E" w:rsidRPr="004F5F67" w:rsidRDefault="00160C8E" w:rsidP="00CA0D28">
            <w:pPr>
              <w:pStyle w:val="BODYTEXTSTYLE"/>
              <w:spacing w:after="0"/>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Qualifications</w:t>
            </w:r>
          </w:p>
        </w:tc>
        <w:tc>
          <w:tcPr>
            <w:tcW w:w="5228" w:type="dxa"/>
            <w:tcBorders>
              <w:top w:val="single" w:sz="6" w:space="0" w:color="808080" w:themeColor="background1" w:themeShade="80"/>
              <w:left w:val="single" w:sz="8" w:space="0" w:color="DEE3EC"/>
              <w:bottom w:val="single" w:sz="6" w:space="0" w:color="808080" w:themeColor="background1" w:themeShade="80"/>
              <w:right w:val="single" w:sz="6" w:space="0" w:color="808080" w:themeColor="background1" w:themeShade="80"/>
            </w:tcBorders>
            <w:shd w:val="clear" w:color="auto" w:fill="DEE3EC"/>
            <w:vAlign w:val="center"/>
          </w:tcPr>
          <w:p w14:paraId="3B24F2F3" w14:textId="77777777" w:rsidR="00160C8E" w:rsidRPr="004F5F67" w:rsidRDefault="00160C8E" w:rsidP="00CA0D28">
            <w:pPr>
              <w:pStyle w:val="BODYTEXTSTYLE"/>
              <w:spacing w:after="0"/>
              <w:jc w:val="right"/>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 xml:space="preserve">Please mark which are Essential or Desirable </w:t>
            </w:r>
            <w:r w:rsidRPr="004F5F67">
              <w:rPr>
                <w:rStyle w:val="HEADINGINLOWERCASE-11PTBOLD"/>
                <w:rFonts w:asciiTheme="minorHAnsi" w:hAnsiTheme="minorHAnsi" w:cstheme="minorHAnsi"/>
                <w:color w:val="auto"/>
              </w:rPr>
              <w:t></w:t>
            </w:r>
          </w:p>
        </w:tc>
        <w:tc>
          <w:tcPr>
            <w:tcW w:w="34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3EC"/>
            <w:vAlign w:val="center"/>
          </w:tcPr>
          <w:p w14:paraId="1772DCEB" w14:textId="77777777" w:rsidR="00160C8E" w:rsidRDefault="00160C8E" w:rsidP="00CA0D28">
            <w:pPr>
              <w:pStyle w:val="BODYTEXTSTYLE"/>
              <w:spacing w:after="0"/>
              <w:jc w:val="center"/>
              <w:rPr>
                <w:rStyle w:val="HEADINGINLOWERCASE-11PTBOLD"/>
                <w:rFonts w:asciiTheme="minorHAnsi" w:hAnsiTheme="minorHAnsi" w:cstheme="minorHAnsi"/>
                <w:color w:val="auto"/>
              </w:rPr>
            </w:pPr>
          </w:p>
          <w:p w14:paraId="73A100D8" w14:textId="77777777" w:rsidR="00160C8E" w:rsidRDefault="00160C8E" w:rsidP="00CA0D28">
            <w:pPr>
              <w:pStyle w:val="BODYTEXTSTYLE"/>
              <w:spacing w:after="0"/>
              <w:jc w:val="center"/>
              <w:rPr>
                <w:rStyle w:val="HEADINGINLOWERCASE-11PTBOLD"/>
                <w:rFonts w:asciiTheme="minorHAnsi" w:hAnsiTheme="minorHAnsi" w:cstheme="minorHAnsi"/>
                <w:color w:val="auto"/>
              </w:rPr>
            </w:pPr>
          </w:p>
          <w:p w14:paraId="5B0A94BC" w14:textId="77777777" w:rsidR="00160C8E" w:rsidRDefault="00160C8E" w:rsidP="00CA0D28">
            <w:pPr>
              <w:pStyle w:val="BODYTEXTSTYLE"/>
              <w:spacing w:after="0"/>
              <w:jc w:val="center"/>
              <w:rPr>
                <w:rStyle w:val="HEADINGINLOWERCASE-11PTBOLD"/>
                <w:rFonts w:asciiTheme="minorHAnsi" w:hAnsiTheme="minorHAnsi" w:cstheme="minorHAnsi"/>
                <w:color w:val="auto"/>
              </w:rPr>
            </w:pPr>
          </w:p>
          <w:p w14:paraId="13891A43" w14:textId="02AA51A3" w:rsidR="00160C8E" w:rsidRPr="004F5F67" w:rsidRDefault="00160C8E" w:rsidP="00CA0D28">
            <w:pPr>
              <w:pStyle w:val="BODYTEXTSTYLE"/>
              <w:spacing w:after="0"/>
              <w:jc w:val="center"/>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E/D</w:t>
            </w:r>
          </w:p>
        </w:tc>
      </w:tr>
      <w:tr w:rsidR="00160C8E" w:rsidRPr="004F5F67" w14:paraId="687E34F1" w14:textId="77777777" w:rsidTr="28EE4610">
        <w:trPr>
          <w:trHeight w:val="567"/>
        </w:trPr>
        <w:tc>
          <w:tcPr>
            <w:tcW w:w="1014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B144B67" w14:textId="7B891A4D" w:rsidR="00160C8E" w:rsidRDefault="00160C8E" w:rsidP="00CA0D28">
            <w:pPr>
              <w:spacing w:after="0" w:line="240" w:lineRule="auto"/>
              <w:jc w:val="both"/>
              <w:rPr>
                <w:rFonts w:cstheme="minorHAnsi"/>
                <w:b/>
                <w:bCs/>
                <w:color w:val="000000"/>
                <w:u w:val="single"/>
              </w:rPr>
            </w:pPr>
            <w:r w:rsidRPr="003B4656">
              <w:rPr>
                <w:rFonts w:cstheme="minorHAnsi"/>
                <w:b/>
                <w:bCs/>
                <w:color w:val="000000"/>
                <w:u w:val="single"/>
              </w:rPr>
              <w:t>Operative</w:t>
            </w:r>
          </w:p>
          <w:p w14:paraId="3E7B3EB3" w14:textId="1BB7C383" w:rsidR="00160C8E" w:rsidRPr="00EA2E58" w:rsidRDefault="00160C8E" w:rsidP="00CA0D28">
            <w:pPr>
              <w:spacing w:after="0" w:line="240" w:lineRule="auto"/>
              <w:jc w:val="both"/>
              <w:rPr>
                <w:rFonts w:cstheme="minorHAnsi"/>
                <w:b/>
                <w:bCs/>
                <w:color w:val="000000"/>
                <w:u w:val="single"/>
              </w:rPr>
            </w:pPr>
          </w:p>
          <w:p w14:paraId="281C922B" w14:textId="50F18D4B" w:rsidR="00160C8E" w:rsidRDefault="00160C8E" w:rsidP="00160C8E">
            <w:pPr>
              <w:pStyle w:val="Default"/>
              <w:numPr>
                <w:ilvl w:val="0"/>
                <w:numId w:val="1"/>
              </w:numPr>
              <w:rPr>
                <w:rFonts w:asciiTheme="minorHAnsi" w:hAnsiTheme="minorHAnsi" w:cstheme="minorHAnsi"/>
                <w:sz w:val="22"/>
                <w:szCs w:val="22"/>
              </w:rPr>
            </w:pPr>
            <w:r w:rsidRPr="00242AEC">
              <w:rPr>
                <w:rFonts w:asciiTheme="minorHAnsi" w:hAnsiTheme="minorHAnsi" w:cstheme="minorHAnsi"/>
                <w:sz w:val="22"/>
                <w:szCs w:val="22"/>
              </w:rPr>
              <w:t>Basic literacy and numeracy to</w:t>
            </w:r>
            <w:r>
              <w:rPr>
                <w:rFonts w:asciiTheme="minorHAnsi" w:hAnsiTheme="minorHAnsi" w:cstheme="minorHAnsi"/>
                <w:sz w:val="22"/>
                <w:szCs w:val="22"/>
              </w:rPr>
              <w:t xml:space="preserve"> </w:t>
            </w:r>
            <w:r w:rsidRPr="00242AEC">
              <w:rPr>
                <w:rFonts w:asciiTheme="minorHAnsi" w:hAnsiTheme="minorHAnsi" w:cstheme="minorHAnsi"/>
                <w:sz w:val="22"/>
                <w:szCs w:val="22"/>
              </w:rPr>
              <w:t>understand work instructions, safety</w:t>
            </w:r>
            <w:r>
              <w:rPr>
                <w:rFonts w:asciiTheme="minorHAnsi" w:hAnsiTheme="minorHAnsi" w:cstheme="minorHAnsi"/>
                <w:sz w:val="22"/>
                <w:szCs w:val="22"/>
              </w:rPr>
              <w:t xml:space="preserve"> </w:t>
            </w:r>
            <w:r w:rsidRPr="00242AEC">
              <w:rPr>
                <w:rFonts w:asciiTheme="minorHAnsi" w:hAnsiTheme="minorHAnsi" w:cstheme="minorHAnsi"/>
                <w:sz w:val="22"/>
                <w:szCs w:val="22"/>
              </w:rPr>
              <w:t>detail, and quantity specification</w:t>
            </w:r>
            <w:r>
              <w:rPr>
                <w:rFonts w:asciiTheme="minorHAnsi" w:hAnsiTheme="minorHAnsi" w:cstheme="minorHAnsi"/>
                <w:sz w:val="22"/>
                <w:szCs w:val="22"/>
              </w:rPr>
              <w:t>.</w:t>
            </w:r>
          </w:p>
          <w:p w14:paraId="58F6836B" w14:textId="3B511F83" w:rsidR="00CB145B" w:rsidRPr="00CB145B" w:rsidRDefault="00BA584E" w:rsidP="00CB145B">
            <w:pPr>
              <w:pStyle w:val="Default"/>
              <w:numPr>
                <w:ilvl w:val="0"/>
                <w:numId w:val="1"/>
              </w:numPr>
              <w:rPr>
                <w:rFonts w:asciiTheme="minorHAnsi" w:hAnsiTheme="minorHAnsi" w:cstheme="minorBidi"/>
                <w:color w:val="8A0066"/>
                <w:sz w:val="22"/>
                <w:szCs w:val="22"/>
              </w:rPr>
            </w:pPr>
            <w:r>
              <w:rPr>
                <w:rFonts w:asciiTheme="minorHAnsi" w:hAnsiTheme="minorHAnsi" w:cstheme="minorBidi"/>
              </w:rPr>
              <w:t>Ability to undertake general garde</w:t>
            </w:r>
            <w:r w:rsidR="000C6AE3">
              <w:rPr>
                <w:rFonts w:asciiTheme="minorHAnsi" w:hAnsiTheme="minorHAnsi" w:cstheme="minorBidi"/>
              </w:rPr>
              <w:t>n tidying and maintenance</w:t>
            </w:r>
          </w:p>
          <w:p w14:paraId="04B12358" w14:textId="22F6CD24" w:rsidR="00231186" w:rsidRPr="00167D27" w:rsidRDefault="000C6AE3" w:rsidP="28EE4610">
            <w:pPr>
              <w:pStyle w:val="Default"/>
              <w:numPr>
                <w:ilvl w:val="0"/>
                <w:numId w:val="1"/>
              </w:numPr>
              <w:rPr>
                <w:rFonts w:asciiTheme="minorHAnsi" w:hAnsiTheme="minorHAnsi" w:cstheme="minorBidi"/>
                <w:b/>
                <w:color w:val="8A0066"/>
                <w:sz w:val="22"/>
                <w:szCs w:val="22"/>
              </w:rPr>
            </w:pPr>
            <w:r>
              <w:rPr>
                <w:rFonts w:asciiTheme="minorHAnsi" w:hAnsiTheme="minorHAnsi" w:cstheme="minorBidi"/>
              </w:rPr>
              <w:t xml:space="preserve">Ability to walk around the Claremont Ward with </w:t>
            </w:r>
            <w:r w:rsidR="00231186">
              <w:rPr>
                <w:rFonts w:asciiTheme="minorHAnsi" w:hAnsiTheme="minorHAnsi" w:cstheme="minorBidi"/>
              </w:rPr>
              <w:t>equipment and tools</w:t>
            </w:r>
            <w:r w:rsidR="00231186" w:rsidRPr="00167D27">
              <w:rPr>
                <w:rFonts w:asciiTheme="minorHAnsi" w:hAnsiTheme="minorHAnsi" w:cstheme="minorBidi"/>
                <w:b/>
              </w:rPr>
              <w:t xml:space="preserve"> </w:t>
            </w:r>
          </w:p>
          <w:p w14:paraId="7128972C" w14:textId="22A2BEC6" w:rsidR="009A2BD5" w:rsidRPr="00A208E1" w:rsidRDefault="00167D27" w:rsidP="28EE4610">
            <w:pPr>
              <w:pStyle w:val="Default"/>
              <w:numPr>
                <w:ilvl w:val="0"/>
                <w:numId w:val="1"/>
              </w:numPr>
              <w:rPr>
                <w:rFonts w:asciiTheme="minorHAnsi" w:hAnsiTheme="minorHAnsi" w:cstheme="minorBidi"/>
                <w:color w:val="auto"/>
                <w:sz w:val="22"/>
                <w:szCs w:val="22"/>
              </w:rPr>
            </w:pPr>
            <w:r w:rsidRPr="00A208E1">
              <w:rPr>
                <w:rFonts w:asciiTheme="minorHAnsi" w:hAnsiTheme="minorHAnsi" w:cstheme="minorBidi"/>
                <w:color w:val="auto"/>
                <w:sz w:val="22"/>
                <w:szCs w:val="22"/>
              </w:rPr>
              <w:t>Ability to work in all weathers</w:t>
            </w:r>
          </w:p>
          <w:p w14:paraId="0B221669" w14:textId="60A3DC3F" w:rsidR="00160C8E" w:rsidRPr="00EA2E58" w:rsidRDefault="00160C8E" w:rsidP="00231186">
            <w:pPr>
              <w:pStyle w:val="Default"/>
              <w:ind w:left="720"/>
              <w:rPr>
                <w:rStyle w:val="HEADINGINLOWERCASE-11PTBOLD"/>
                <w:rFonts w:asciiTheme="minorHAnsi" w:hAnsiTheme="minorHAnsi" w:cstheme="minorBidi"/>
                <w:b w:val="0"/>
                <w:bCs w:val="0"/>
              </w:rPr>
            </w:pPr>
          </w:p>
        </w:tc>
        <w:tc>
          <w:tcPr>
            <w:tcW w:w="34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5C26C92" w14:textId="77777777" w:rsidR="00160C8E" w:rsidRPr="00D218FF" w:rsidRDefault="00160C8E" w:rsidP="00CA0D28">
            <w:pPr>
              <w:pStyle w:val="BODYTEXTSTYLE"/>
              <w:spacing w:after="0"/>
              <w:rPr>
                <w:rStyle w:val="HEADINGINLOWERCASE-11PTBOLD"/>
                <w:rFonts w:asciiTheme="minorHAnsi" w:hAnsiTheme="minorHAnsi" w:cstheme="minorHAnsi"/>
                <w:b w:val="0"/>
                <w:color w:val="auto"/>
                <w:highlight w:val="yellow"/>
              </w:rPr>
            </w:pPr>
          </w:p>
          <w:p w14:paraId="2EA84E78" w14:textId="77777777" w:rsidR="00160C8E" w:rsidRDefault="00160C8E" w:rsidP="00CA0D28">
            <w:pPr>
              <w:pStyle w:val="BODYTEXTSTYLE"/>
              <w:spacing w:after="0"/>
              <w:rPr>
                <w:rStyle w:val="HEADINGINLOWERCASE-11PTBOLD"/>
                <w:rFonts w:asciiTheme="minorHAnsi" w:hAnsiTheme="minorHAnsi" w:cstheme="minorHAnsi"/>
                <w:color w:val="auto"/>
              </w:rPr>
            </w:pPr>
          </w:p>
          <w:p w14:paraId="7ECC003E" w14:textId="32EDC2C2" w:rsidR="00160C8E" w:rsidRPr="00EA2E58" w:rsidRDefault="40050B7B" w:rsidP="28EE4610">
            <w:pPr>
              <w:pStyle w:val="BODYTEXTSTYLE"/>
              <w:spacing w:after="0"/>
              <w:rPr>
                <w:rStyle w:val="HEADINGINLOWERCASE-11PTBOLD"/>
                <w:rFonts w:asciiTheme="minorHAnsi" w:hAnsiTheme="minorHAnsi" w:cstheme="minorBidi"/>
                <w:color w:val="auto"/>
              </w:rPr>
            </w:pPr>
            <w:r w:rsidRPr="28EE4610">
              <w:rPr>
                <w:rStyle w:val="HEADINGINLOWERCASE-11PTBOLD"/>
                <w:rFonts w:asciiTheme="minorHAnsi" w:hAnsiTheme="minorHAnsi" w:cstheme="minorBidi"/>
                <w:color w:val="auto"/>
              </w:rPr>
              <w:t>E</w:t>
            </w:r>
            <w:r w:rsidR="00CB145B">
              <w:rPr>
                <w:rStyle w:val="HEADINGINLOWERCASE-11PTBOLD"/>
                <w:rFonts w:asciiTheme="minorHAnsi" w:hAnsiTheme="minorHAnsi" w:cstheme="minorBidi"/>
                <w:color w:val="auto"/>
              </w:rPr>
              <w:t>E</w:t>
            </w:r>
          </w:p>
          <w:p w14:paraId="0058A9AF" w14:textId="6655639E" w:rsidR="00160C8E" w:rsidRDefault="00CB145B" w:rsidP="28EE4610">
            <w:pPr>
              <w:pStyle w:val="BODYTEXTSTYLE"/>
              <w:spacing w:after="0"/>
              <w:rPr>
                <w:rStyle w:val="HEADINGINLOWERCASE-11PTBOLD"/>
                <w:rFonts w:asciiTheme="minorHAnsi" w:hAnsiTheme="minorHAnsi" w:cstheme="minorBidi"/>
                <w:color w:val="auto"/>
              </w:rPr>
            </w:pPr>
            <w:r>
              <w:rPr>
                <w:rStyle w:val="HEADINGINLOWERCASE-11PTBOLD"/>
                <w:rFonts w:asciiTheme="minorHAnsi" w:hAnsiTheme="minorHAnsi" w:cstheme="minorBidi"/>
                <w:color w:val="auto"/>
              </w:rPr>
              <w:t>E</w:t>
            </w:r>
          </w:p>
          <w:p w14:paraId="7332373E" w14:textId="64725A97" w:rsidR="005A398D" w:rsidRPr="00D218FF" w:rsidRDefault="005A398D" w:rsidP="28EE4610">
            <w:pPr>
              <w:pStyle w:val="BODYTEXTSTYLE"/>
              <w:spacing w:after="0"/>
              <w:rPr>
                <w:rStyle w:val="HEADINGINLOWERCASE-11PTBOLD"/>
                <w:rFonts w:asciiTheme="minorHAnsi" w:hAnsiTheme="minorHAnsi" w:cstheme="minorBidi"/>
                <w:color w:val="auto"/>
              </w:rPr>
            </w:pPr>
            <w:r>
              <w:rPr>
                <w:rStyle w:val="HEADINGINLOWERCASE-11PTBOLD"/>
                <w:rFonts w:asciiTheme="minorHAnsi" w:hAnsiTheme="minorHAnsi" w:cstheme="minorBidi"/>
                <w:color w:val="auto"/>
              </w:rPr>
              <w:t>E</w:t>
            </w:r>
          </w:p>
        </w:tc>
      </w:tr>
    </w:tbl>
    <w:p w14:paraId="79EB117F" w14:textId="7E561AAA" w:rsidR="00160C8E" w:rsidRDefault="00160C8E" w:rsidP="00160C8E">
      <w:pPr>
        <w:spacing w:after="0" w:line="240" w:lineRule="auto"/>
        <w:rPr>
          <w:rFonts w:cstheme="minorHAnsi"/>
        </w:rPr>
      </w:pPr>
    </w:p>
    <w:tbl>
      <w:tblPr>
        <w:tblpPr w:leftFromText="180" w:rightFromText="180" w:horzAnchor="margin" w:tblpXSpec="center" w:tblpY="-13185"/>
        <w:tblW w:w="1080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599"/>
        <w:gridCol w:w="6367"/>
        <w:gridCol w:w="834"/>
      </w:tblGrid>
      <w:tr w:rsidR="00160C8E" w:rsidRPr="00581A78" w14:paraId="5C009280" w14:textId="77777777" w:rsidTr="28EE4610">
        <w:trPr>
          <w:trHeight w:hRule="exact" w:val="345"/>
        </w:trPr>
        <w:tc>
          <w:tcPr>
            <w:tcW w:w="359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DEE3EC"/>
            </w:tcBorders>
            <w:shd w:val="clear" w:color="auto" w:fill="DEE3EC"/>
            <w:vAlign w:val="center"/>
          </w:tcPr>
          <w:p w14:paraId="42EC24B4" w14:textId="686ABD45" w:rsidR="00160C8E" w:rsidRPr="00581A78" w:rsidRDefault="00160C8E" w:rsidP="00160C8E">
            <w:pPr>
              <w:pStyle w:val="BODYTEXTSTYLE"/>
              <w:spacing w:after="0"/>
              <w:rPr>
                <w:rStyle w:val="HEADINGINLOWERCASE-11PTBOLD"/>
                <w:color w:val="auto"/>
              </w:rPr>
            </w:pPr>
            <w:r w:rsidRPr="28EE4610">
              <w:rPr>
                <w:rStyle w:val="HEADINGINLOWERCASE-11PTBOLD"/>
                <w:color w:val="auto"/>
              </w:rPr>
              <w:t xml:space="preserve">Knowledge, </w:t>
            </w:r>
            <w:r w:rsidR="233DD886" w:rsidRPr="28EE4610">
              <w:rPr>
                <w:rStyle w:val="HEADINGINLOWERCASE-11PTBOLD"/>
                <w:color w:val="auto"/>
              </w:rPr>
              <w:t>Skills</w:t>
            </w:r>
            <w:r w:rsidRPr="28EE4610">
              <w:rPr>
                <w:rStyle w:val="HEADINGINLOWERCASE-11PTBOLD"/>
                <w:color w:val="auto"/>
              </w:rPr>
              <w:t xml:space="preserve"> and Experience </w:t>
            </w:r>
          </w:p>
          <w:p w14:paraId="7848EF18" w14:textId="77777777" w:rsidR="00160C8E" w:rsidRPr="00581A78" w:rsidRDefault="00160C8E" w:rsidP="00160C8E">
            <w:pPr>
              <w:pStyle w:val="BODYTEXTSTYLE"/>
              <w:spacing w:after="0"/>
              <w:rPr>
                <w:rStyle w:val="HEADINGINLOWERCASE-11PTBOLD"/>
                <w:color w:val="auto"/>
              </w:rPr>
            </w:pPr>
          </w:p>
          <w:p w14:paraId="21096687" w14:textId="77777777" w:rsidR="00160C8E" w:rsidRPr="00581A78" w:rsidRDefault="00160C8E" w:rsidP="00160C8E">
            <w:pPr>
              <w:pStyle w:val="BODYTEXTSTYLE"/>
              <w:spacing w:after="0"/>
              <w:rPr>
                <w:rStyle w:val="HEADINGINLOWERCASE-11PTBOLD"/>
                <w:color w:val="auto"/>
              </w:rPr>
            </w:pPr>
            <w:r w:rsidRPr="00581A78">
              <w:rPr>
                <w:rStyle w:val="HEADINGINLOWERCASE-11PTBOLD"/>
                <w:color w:val="auto"/>
              </w:rPr>
              <w:t>Required</w:t>
            </w:r>
          </w:p>
        </w:tc>
        <w:tc>
          <w:tcPr>
            <w:tcW w:w="6366" w:type="dxa"/>
            <w:tcBorders>
              <w:top w:val="single" w:sz="6" w:space="0" w:color="808080" w:themeColor="background1" w:themeShade="80"/>
              <w:left w:val="single" w:sz="8" w:space="0" w:color="DEE3EC"/>
              <w:bottom w:val="single" w:sz="6" w:space="0" w:color="808080" w:themeColor="background1" w:themeShade="80"/>
              <w:right w:val="single" w:sz="6" w:space="0" w:color="808080" w:themeColor="background1" w:themeShade="80"/>
            </w:tcBorders>
            <w:shd w:val="clear" w:color="auto" w:fill="DEE3EC"/>
            <w:vAlign w:val="center"/>
          </w:tcPr>
          <w:p w14:paraId="00AF17CC" w14:textId="77777777" w:rsidR="00160C8E" w:rsidRPr="00581A78" w:rsidRDefault="00160C8E" w:rsidP="00160C8E">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Essential or Desirable </w:t>
            </w:r>
            <w:r w:rsidRPr="00581A78">
              <w:rPr>
                <w:rStyle w:val="HEADINGINLOWERCASE-11PTBOLD"/>
                <w:rFonts w:ascii="Wingdings 3" w:hAnsi="Wingdings 3"/>
                <w:color w:val="auto"/>
              </w:rPr>
              <w:t></w:t>
            </w:r>
          </w:p>
        </w:tc>
        <w:tc>
          <w:tcPr>
            <w:tcW w:w="8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3EC"/>
            <w:vAlign w:val="center"/>
          </w:tcPr>
          <w:p w14:paraId="58309CEA" w14:textId="77777777" w:rsidR="00160C8E" w:rsidRPr="00581A78" w:rsidRDefault="00160C8E" w:rsidP="00160C8E">
            <w:pPr>
              <w:pStyle w:val="BODYTEXTSTYLE"/>
              <w:spacing w:after="0"/>
              <w:jc w:val="center"/>
              <w:rPr>
                <w:rStyle w:val="HEADINGINLOWERCASE-11PTBOLD"/>
                <w:color w:val="auto"/>
              </w:rPr>
            </w:pPr>
            <w:r w:rsidRPr="00581A78">
              <w:rPr>
                <w:rStyle w:val="HEADINGINLOWERCASE-11PTBOLD"/>
                <w:color w:val="auto"/>
              </w:rPr>
              <w:t>E/D</w:t>
            </w:r>
          </w:p>
        </w:tc>
      </w:tr>
      <w:tr w:rsidR="00160C8E" w:rsidRPr="00581A78" w14:paraId="5213BC65" w14:textId="77777777" w:rsidTr="28EE4610">
        <w:trPr>
          <w:trHeight w:val="576"/>
        </w:trPr>
        <w:tc>
          <w:tcPr>
            <w:tcW w:w="996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D012779" w14:textId="77777777" w:rsidR="00160C8E" w:rsidRPr="00045320" w:rsidRDefault="00160C8E" w:rsidP="00160C8E">
            <w:pPr>
              <w:pStyle w:val="BODYTEXTSTYLE"/>
              <w:spacing w:after="0" w:line="240" w:lineRule="auto"/>
              <w:rPr>
                <w:rStyle w:val="HEADINGINLOWERCASE-11PTBOLD"/>
                <w:b w:val="0"/>
                <w:color w:val="auto"/>
                <w:u w:val="single"/>
              </w:rPr>
            </w:pPr>
            <w:r w:rsidRPr="00045320">
              <w:rPr>
                <w:rStyle w:val="HEADINGINLOWERCASE-11PTBOLD"/>
                <w:b w:val="0"/>
                <w:color w:val="auto"/>
                <w:u w:val="single"/>
              </w:rPr>
              <w:t>Knowledge</w:t>
            </w:r>
          </w:p>
          <w:p w14:paraId="748FBF65" w14:textId="77777777" w:rsidR="00E025F7" w:rsidRPr="00045320" w:rsidRDefault="00160C8E" w:rsidP="00160C8E">
            <w:pPr>
              <w:pStyle w:val="BODYTEXTSTYLE"/>
              <w:spacing w:after="0" w:line="240" w:lineRule="auto"/>
              <w:ind w:left="736" w:hanging="736"/>
              <w:rPr>
                <w:rStyle w:val="HEADINGINLOWERCASE-11PTBOLD"/>
                <w:b w:val="0"/>
                <w:color w:val="auto"/>
              </w:rPr>
            </w:pPr>
            <w:r w:rsidRPr="00045320">
              <w:rPr>
                <w:rStyle w:val="HEADINGINLOWERCASE-11PTBOLD"/>
                <w:b w:val="0"/>
                <w:color w:val="auto"/>
              </w:rPr>
              <w:t>•</w:t>
            </w:r>
            <w:r w:rsidRPr="00045320">
              <w:rPr>
                <w:rStyle w:val="HEADINGINLOWERCASE-11PTBOLD"/>
                <w:b w:val="0"/>
                <w:color w:val="auto"/>
              </w:rPr>
              <w:tab/>
              <w:t xml:space="preserve">Knowledge of </w:t>
            </w:r>
            <w:r w:rsidR="00E025F7" w:rsidRPr="00045320">
              <w:rPr>
                <w:rStyle w:val="HEADINGINLOWERCASE-11PTBOLD"/>
                <w:b w:val="0"/>
                <w:color w:val="auto"/>
              </w:rPr>
              <w:t>garden maintenance</w:t>
            </w:r>
          </w:p>
          <w:p w14:paraId="41AFD35A" w14:textId="54A66124" w:rsidR="00160C8E" w:rsidRPr="00045320" w:rsidRDefault="00160C8E" w:rsidP="00160C8E">
            <w:pPr>
              <w:pStyle w:val="BODYTEXTSTYLE"/>
              <w:spacing w:after="0" w:line="240" w:lineRule="auto"/>
              <w:rPr>
                <w:rStyle w:val="HEADINGINLOWERCASE-11PTBOLD"/>
                <w:b w:val="0"/>
                <w:color w:val="auto"/>
              </w:rPr>
            </w:pPr>
            <w:r w:rsidRPr="00045320">
              <w:rPr>
                <w:rStyle w:val="HEADINGINLOWERCASE-11PTBOLD"/>
                <w:b w:val="0"/>
                <w:color w:val="auto"/>
              </w:rPr>
              <w:t>•</w:t>
            </w:r>
            <w:r w:rsidRPr="00045320">
              <w:rPr>
                <w:rStyle w:val="HEADINGINLOWERCASE-11PTBOLD"/>
                <w:b w:val="0"/>
                <w:color w:val="auto"/>
              </w:rPr>
              <w:tab/>
              <w:t xml:space="preserve">Knowledge of </w:t>
            </w:r>
            <w:r w:rsidR="00E025F7" w:rsidRPr="00045320">
              <w:rPr>
                <w:rStyle w:val="HEADINGINLOWERCASE-11PTBOLD"/>
                <w:b w:val="0"/>
                <w:color w:val="auto"/>
              </w:rPr>
              <w:t>community engagement</w:t>
            </w:r>
          </w:p>
          <w:p w14:paraId="114BE87C" w14:textId="77777777" w:rsidR="00160C8E" w:rsidRPr="00045320" w:rsidRDefault="00160C8E" w:rsidP="00160C8E">
            <w:pPr>
              <w:pStyle w:val="BODYTEXTSTYLE"/>
              <w:spacing w:after="0" w:line="240" w:lineRule="auto"/>
              <w:rPr>
                <w:rStyle w:val="HEADINGINLOWERCASE-11PTBOLD"/>
                <w:b w:val="0"/>
                <w:color w:val="auto"/>
              </w:rPr>
            </w:pPr>
          </w:p>
          <w:p w14:paraId="282286C9" w14:textId="77777777" w:rsidR="00160C8E" w:rsidRPr="00045320" w:rsidRDefault="00160C8E" w:rsidP="00160C8E">
            <w:pPr>
              <w:pStyle w:val="BODYTEXTSTYLE"/>
              <w:spacing w:after="0" w:line="240" w:lineRule="auto"/>
              <w:rPr>
                <w:rStyle w:val="HEADINGINLOWERCASE-11PTBOLD"/>
                <w:b w:val="0"/>
                <w:color w:val="auto"/>
                <w:u w:val="single"/>
              </w:rPr>
            </w:pPr>
            <w:r w:rsidRPr="00045320">
              <w:rPr>
                <w:rStyle w:val="HEADINGINLOWERCASE-11PTBOLD"/>
                <w:b w:val="0"/>
                <w:color w:val="auto"/>
                <w:u w:val="single"/>
              </w:rPr>
              <w:t>Skills</w:t>
            </w:r>
          </w:p>
          <w:p w14:paraId="4F99872A" w14:textId="74DB87C0" w:rsidR="00160C8E" w:rsidRPr="00045320" w:rsidRDefault="00160C8E" w:rsidP="00160C8E">
            <w:pPr>
              <w:pStyle w:val="BODYTEXTSTYLE"/>
              <w:spacing w:after="0" w:line="240" w:lineRule="auto"/>
              <w:rPr>
                <w:rStyle w:val="HEADINGINLOWERCASE-11PTBOLD"/>
                <w:b w:val="0"/>
                <w:color w:val="auto"/>
              </w:rPr>
            </w:pPr>
            <w:r w:rsidRPr="00045320">
              <w:rPr>
                <w:rStyle w:val="HEADINGINLOWERCASE-11PTBOLD"/>
                <w:b w:val="0"/>
                <w:color w:val="auto"/>
              </w:rPr>
              <w:t>•</w:t>
            </w:r>
            <w:r w:rsidRPr="00045320">
              <w:rPr>
                <w:rStyle w:val="HEADINGINLOWERCASE-11PTBOLD"/>
                <w:b w:val="0"/>
                <w:color w:val="auto"/>
              </w:rPr>
              <w:tab/>
              <w:t xml:space="preserve">Ability to </w:t>
            </w:r>
            <w:r w:rsidR="00CB145B">
              <w:rPr>
                <w:rStyle w:val="HEADINGINLOWERCASE-11PTBOLD"/>
                <w:b w:val="0"/>
                <w:color w:val="auto"/>
              </w:rPr>
              <w:t xml:space="preserve">communicate </w:t>
            </w:r>
            <w:r w:rsidRPr="00045320">
              <w:rPr>
                <w:rStyle w:val="HEADINGINLOWERCASE-11PTBOLD"/>
                <w:b w:val="0"/>
                <w:color w:val="auto"/>
              </w:rPr>
              <w:t xml:space="preserve">with </w:t>
            </w:r>
            <w:r w:rsidR="00E025F7" w:rsidRPr="00045320">
              <w:rPr>
                <w:rStyle w:val="HEADINGINLOWERCASE-11PTBOLD"/>
                <w:b w:val="0"/>
                <w:color w:val="auto"/>
              </w:rPr>
              <w:t xml:space="preserve">residents </w:t>
            </w:r>
            <w:r w:rsidRPr="00045320">
              <w:rPr>
                <w:rStyle w:val="HEADINGINLOWERCASE-11PTBOLD"/>
                <w:b w:val="0"/>
                <w:color w:val="auto"/>
              </w:rPr>
              <w:t>in a polite and friendly manner</w:t>
            </w:r>
          </w:p>
          <w:p w14:paraId="4FE32E4C" w14:textId="77777777" w:rsidR="00160C8E" w:rsidRPr="00045320" w:rsidRDefault="00160C8E" w:rsidP="00160C8E">
            <w:pPr>
              <w:pStyle w:val="BODYTEXTSTYLE"/>
              <w:spacing w:after="0" w:line="240" w:lineRule="auto"/>
              <w:rPr>
                <w:rStyle w:val="HEADINGINLOWERCASE-11PTBOLD"/>
                <w:b w:val="0"/>
                <w:color w:val="auto"/>
              </w:rPr>
            </w:pPr>
            <w:r w:rsidRPr="00045320">
              <w:rPr>
                <w:rStyle w:val="HEADINGINLOWERCASE-11PTBOLD"/>
                <w:b w:val="0"/>
                <w:color w:val="auto"/>
              </w:rPr>
              <w:t>•</w:t>
            </w:r>
            <w:r w:rsidRPr="00045320">
              <w:rPr>
                <w:rStyle w:val="HEADINGINLOWERCASE-11PTBOLD"/>
                <w:b w:val="0"/>
                <w:color w:val="auto"/>
              </w:rPr>
              <w:tab/>
              <w:t>Ability to lift and carry on a frequent and repetitive basis and walk considerable distances.</w:t>
            </w:r>
          </w:p>
          <w:p w14:paraId="597403DB" w14:textId="7DE8D14E" w:rsidR="00160C8E" w:rsidRPr="00045320" w:rsidRDefault="00160C8E" w:rsidP="00160C8E">
            <w:pPr>
              <w:pStyle w:val="BODYTEXTSTYLE"/>
              <w:spacing w:after="0" w:line="240" w:lineRule="auto"/>
              <w:rPr>
                <w:rStyle w:val="HEADINGINLOWERCASE-11PTBOLD"/>
                <w:b w:val="0"/>
                <w:bCs w:val="0"/>
                <w:color w:val="auto"/>
              </w:rPr>
            </w:pPr>
            <w:r w:rsidRPr="00045320">
              <w:rPr>
                <w:rStyle w:val="HEADINGINLOWERCASE-11PTBOLD"/>
                <w:b w:val="0"/>
                <w:color w:val="auto"/>
              </w:rPr>
              <w:t>•</w:t>
            </w:r>
            <w:r w:rsidRPr="00045320">
              <w:rPr>
                <w:b/>
              </w:rPr>
              <w:tab/>
            </w:r>
            <w:r w:rsidR="44DFC8FF" w:rsidRPr="00045320">
              <w:rPr>
                <w:rStyle w:val="HEADINGINLOWERCASE-11PTBOLD"/>
                <w:b w:val="0"/>
                <w:color w:val="auto"/>
              </w:rPr>
              <w:t>Excellent communication</w:t>
            </w:r>
            <w:r w:rsidRPr="00045320">
              <w:rPr>
                <w:rStyle w:val="HEADINGINLOWERCASE-11PTBOLD"/>
                <w:b w:val="0"/>
                <w:color w:val="auto"/>
              </w:rPr>
              <w:t xml:space="preserve"> skills   </w:t>
            </w:r>
          </w:p>
          <w:p w14:paraId="52C4D820" w14:textId="77777777" w:rsidR="00160C8E" w:rsidRPr="00045320" w:rsidRDefault="00160C8E" w:rsidP="00160C8E">
            <w:pPr>
              <w:pStyle w:val="BODYTEXTSTYLE"/>
              <w:spacing w:after="0" w:line="240" w:lineRule="auto"/>
              <w:rPr>
                <w:rStyle w:val="HEADINGINLOWERCASE-11PTBOLD"/>
                <w:b w:val="0"/>
                <w:color w:val="auto"/>
              </w:rPr>
            </w:pPr>
            <w:r w:rsidRPr="00045320">
              <w:rPr>
                <w:rStyle w:val="HEADINGINLOWERCASE-11PTBOLD"/>
                <w:b w:val="0"/>
                <w:color w:val="auto"/>
              </w:rPr>
              <w:t>•</w:t>
            </w:r>
            <w:r w:rsidRPr="00045320">
              <w:rPr>
                <w:rStyle w:val="HEADINGINLOWERCASE-11PTBOLD"/>
                <w:b w:val="0"/>
                <w:color w:val="auto"/>
              </w:rPr>
              <w:tab/>
              <w:t>Basic literacy and numeracy skills</w:t>
            </w:r>
          </w:p>
          <w:p w14:paraId="64A42F38" w14:textId="50986A72" w:rsidR="00160C8E" w:rsidRPr="00045320" w:rsidRDefault="00160C8E" w:rsidP="00160C8E">
            <w:pPr>
              <w:pStyle w:val="BODYTEXTSTYLE"/>
              <w:numPr>
                <w:ilvl w:val="0"/>
                <w:numId w:val="3"/>
              </w:numPr>
              <w:spacing w:after="0" w:line="240" w:lineRule="auto"/>
              <w:ind w:hanging="720"/>
              <w:rPr>
                <w:rStyle w:val="HEADINGINLOWERCASE-11PTBOLD"/>
                <w:b w:val="0"/>
                <w:color w:val="auto"/>
              </w:rPr>
            </w:pPr>
            <w:r w:rsidRPr="00045320">
              <w:rPr>
                <w:rStyle w:val="HEADINGINLOWERCASE-11PTBOLD"/>
                <w:b w:val="0"/>
                <w:color w:val="auto"/>
              </w:rPr>
              <w:t xml:space="preserve">Ability to </w:t>
            </w:r>
            <w:r w:rsidR="008A475B" w:rsidRPr="00045320">
              <w:rPr>
                <w:rStyle w:val="HEADINGINLOWERCASE-11PTBOLD"/>
                <w:b w:val="0"/>
                <w:color w:val="auto"/>
              </w:rPr>
              <w:t xml:space="preserve">work unsupervised </w:t>
            </w:r>
          </w:p>
          <w:p w14:paraId="09B47141" w14:textId="77777777" w:rsidR="00160C8E" w:rsidRPr="00045320" w:rsidRDefault="00160C8E" w:rsidP="00160C8E">
            <w:pPr>
              <w:pStyle w:val="BODYTEXTSTYLE"/>
              <w:spacing w:after="0" w:line="240" w:lineRule="auto"/>
              <w:rPr>
                <w:rStyle w:val="HEADINGINLOWERCASE-11PTBOLD"/>
                <w:b w:val="0"/>
                <w:color w:val="auto"/>
                <w:u w:val="single"/>
              </w:rPr>
            </w:pPr>
          </w:p>
          <w:p w14:paraId="6A699264" w14:textId="77777777" w:rsidR="00160C8E" w:rsidRPr="00045320" w:rsidRDefault="00160C8E" w:rsidP="00160C8E">
            <w:pPr>
              <w:pStyle w:val="BODYTEXTSTYLE"/>
              <w:spacing w:after="0" w:line="240" w:lineRule="auto"/>
              <w:rPr>
                <w:rStyle w:val="HEADINGINLOWERCASE-11PTBOLD"/>
                <w:b w:val="0"/>
                <w:color w:val="auto"/>
                <w:u w:val="single"/>
              </w:rPr>
            </w:pPr>
            <w:r w:rsidRPr="00045320">
              <w:rPr>
                <w:rStyle w:val="HEADINGINLOWERCASE-11PTBOLD"/>
                <w:b w:val="0"/>
                <w:color w:val="auto"/>
                <w:u w:val="single"/>
              </w:rPr>
              <w:t xml:space="preserve">Experience </w:t>
            </w:r>
          </w:p>
          <w:p w14:paraId="1BFA6A0C" w14:textId="5FF189BA" w:rsidR="004860BA" w:rsidRPr="00045320" w:rsidRDefault="00160C8E" w:rsidP="00E12DF9">
            <w:pPr>
              <w:pStyle w:val="BODYTEXTSTYLE"/>
              <w:spacing w:after="0" w:line="240" w:lineRule="auto"/>
              <w:rPr>
                <w:rStyle w:val="HEADINGINLOWERCASE-11PTBOLD"/>
                <w:b w:val="0"/>
                <w:color w:val="auto"/>
              </w:rPr>
            </w:pPr>
            <w:r w:rsidRPr="00045320">
              <w:rPr>
                <w:rStyle w:val="HEADINGINLOWERCASE-11PTBOLD"/>
                <w:b w:val="0"/>
                <w:color w:val="auto"/>
              </w:rPr>
              <w:t>•</w:t>
            </w:r>
            <w:r w:rsidRPr="00045320">
              <w:rPr>
                <w:rStyle w:val="HEADINGINLOWERCASE-11PTBOLD"/>
                <w:b w:val="0"/>
                <w:color w:val="auto"/>
              </w:rPr>
              <w:tab/>
              <w:t xml:space="preserve">Experience of being able to carry out physical tasks related </w:t>
            </w:r>
            <w:r w:rsidR="3A328AF8" w:rsidRPr="00045320">
              <w:rPr>
                <w:rStyle w:val="HEADINGINLOWERCASE-11PTBOLD"/>
                <w:b w:val="0"/>
                <w:color w:val="auto"/>
              </w:rPr>
              <w:t>e.g.,</w:t>
            </w:r>
            <w:r w:rsidRPr="00045320">
              <w:rPr>
                <w:rStyle w:val="HEADINGINLOWERCASE-11PTBOLD"/>
                <w:b w:val="0"/>
                <w:color w:val="auto"/>
              </w:rPr>
              <w:t xml:space="preserve"> </w:t>
            </w:r>
            <w:r w:rsidR="00E12DF9" w:rsidRPr="00045320">
              <w:rPr>
                <w:rStyle w:val="HEADINGINLOWERCASE-11PTBOLD"/>
                <w:b w:val="0"/>
                <w:color w:val="auto"/>
              </w:rPr>
              <w:t>gardening tidying</w:t>
            </w:r>
            <w:r w:rsidR="004860BA" w:rsidRPr="00045320">
              <w:rPr>
                <w:rStyle w:val="HEADINGINLOWERCASE-11PTBOLD"/>
                <w:b w:val="0"/>
                <w:color w:val="auto"/>
              </w:rPr>
              <w:t xml:space="preserve">/maintenance </w:t>
            </w:r>
          </w:p>
          <w:p w14:paraId="6CD37D78" w14:textId="5678C2FF" w:rsidR="00160C8E" w:rsidRPr="00581A78" w:rsidRDefault="00160C8E" w:rsidP="00E12DF9">
            <w:pPr>
              <w:pStyle w:val="BODYTEXTSTYLE"/>
              <w:spacing w:after="0" w:line="240" w:lineRule="auto"/>
              <w:rPr>
                <w:rStyle w:val="HEADINGINLOWERCASE-11PTBOLD"/>
                <w:b w:val="0"/>
                <w:bCs w:val="0"/>
                <w:color w:val="auto"/>
              </w:rPr>
            </w:pPr>
          </w:p>
        </w:tc>
        <w:tc>
          <w:tcPr>
            <w:tcW w:w="8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88167F2" w14:textId="77777777" w:rsidR="00160C8E" w:rsidRDefault="00160C8E" w:rsidP="00160C8E">
            <w:pPr>
              <w:pStyle w:val="BODYTEXTSTYLE"/>
              <w:spacing w:after="0"/>
              <w:rPr>
                <w:rStyle w:val="HEADINGINLOWERCASE-11PTBOLD"/>
                <w:b w:val="0"/>
                <w:color w:val="auto"/>
              </w:rPr>
            </w:pPr>
          </w:p>
          <w:p w14:paraId="677D726C" w14:textId="77777777" w:rsidR="00160C8E" w:rsidRDefault="00160C8E" w:rsidP="00160C8E">
            <w:pPr>
              <w:pStyle w:val="BODYTEXTSTYLE"/>
              <w:spacing w:after="0"/>
              <w:rPr>
                <w:rStyle w:val="HEADINGINLOWERCASE-11PTBOLD"/>
                <w:b w:val="0"/>
                <w:color w:val="auto"/>
              </w:rPr>
            </w:pPr>
            <w:r>
              <w:rPr>
                <w:rStyle w:val="HEADINGINLOWERCASE-11PTBOLD"/>
                <w:color w:val="auto"/>
              </w:rPr>
              <w:t>D</w:t>
            </w:r>
          </w:p>
          <w:p w14:paraId="346325FE" w14:textId="77777777" w:rsidR="00160C8E" w:rsidRDefault="00160C8E" w:rsidP="00160C8E">
            <w:pPr>
              <w:pStyle w:val="BODYTEXTSTYLE"/>
              <w:spacing w:after="0"/>
              <w:rPr>
                <w:rStyle w:val="HEADINGINLOWERCASE-11PTBOLD"/>
                <w:b w:val="0"/>
                <w:color w:val="auto"/>
              </w:rPr>
            </w:pPr>
            <w:r>
              <w:rPr>
                <w:rStyle w:val="HEADINGINLOWERCASE-11PTBOLD"/>
                <w:color w:val="auto"/>
              </w:rPr>
              <w:t>D</w:t>
            </w:r>
          </w:p>
          <w:p w14:paraId="5AB552F2" w14:textId="77777777" w:rsidR="00160C8E" w:rsidRDefault="00160C8E" w:rsidP="00160C8E">
            <w:pPr>
              <w:pStyle w:val="BODYTEXTSTYLE"/>
              <w:spacing w:after="0"/>
              <w:rPr>
                <w:rStyle w:val="HEADINGINLOWERCASE-11PTBOLD"/>
                <w:b w:val="0"/>
                <w:color w:val="auto"/>
              </w:rPr>
            </w:pPr>
          </w:p>
          <w:p w14:paraId="793BE74D" w14:textId="24F3CB69" w:rsidR="00160C8E" w:rsidRDefault="00CB145B" w:rsidP="00160C8E">
            <w:pPr>
              <w:pStyle w:val="BODYTEXTSTYLE"/>
              <w:spacing w:after="0"/>
              <w:rPr>
                <w:rStyle w:val="HEADINGINLOWERCASE-11PTBOLD"/>
                <w:b w:val="0"/>
                <w:color w:val="auto"/>
              </w:rPr>
            </w:pPr>
            <w:r>
              <w:rPr>
                <w:rStyle w:val="HEADINGINLOWERCASE-11PTBOLD"/>
                <w:b w:val="0"/>
                <w:color w:val="auto"/>
              </w:rPr>
              <w:t>E</w:t>
            </w:r>
          </w:p>
          <w:p w14:paraId="369655C7" w14:textId="37CF3BF5" w:rsidR="008A475B" w:rsidRDefault="00CB145B" w:rsidP="00160C8E">
            <w:pPr>
              <w:pStyle w:val="BODYTEXTSTYLE"/>
              <w:spacing w:after="0"/>
              <w:rPr>
                <w:rStyle w:val="HEADINGINLOWERCASE-11PTBOLD"/>
                <w:b w:val="0"/>
                <w:color w:val="auto"/>
              </w:rPr>
            </w:pPr>
            <w:r>
              <w:rPr>
                <w:rStyle w:val="HEADINGINLOWERCASE-11PTBOLD"/>
                <w:b w:val="0"/>
                <w:color w:val="auto"/>
              </w:rPr>
              <w:t>E</w:t>
            </w:r>
          </w:p>
          <w:p w14:paraId="5764B1F4" w14:textId="243C046A" w:rsidR="008A475B" w:rsidRDefault="00CB145B" w:rsidP="00160C8E">
            <w:pPr>
              <w:pStyle w:val="BODYTEXTSTYLE"/>
              <w:spacing w:after="0"/>
              <w:rPr>
                <w:rStyle w:val="HEADINGINLOWERCASE-11PTBOLD"/>
                <w:b w:val="0"/>
                <w:color w:val="auto"/>
              </w:rPr>
            </w:pPr>
            <w:r>
              <w:rPr>
                <w:rStyle w:val="HEADINGINLOWERCASE-11PTBOLD"/>
                <w:b w:val="0"/>
                <w:color w:val="auto"/>
              </w:rPr>
              <w:t>E</w:t>
            </w:r>
          </w:p>
          <w:p w14:paraId="269D075C" w14:textId="2D822B41" w:rsidR="008A475B" w:rsidRDefault="00CB145B" w:rsidP="00160C8E">
            <w:pPr>
              <w:pStyle w:val="BODYTEXTSTYLE"/>
              <w:spacing w:after="0"/>
              <w:rPr>
                <w:rStyle w:val="HEADINGINLOWERCASE-11PTBOLD"/>
                <w:b w:val="0"/>
                <w:color w:val="auto"/>
              </w:rPr>
            </w:pPr>
            <w:r>
              <w:rPr>
                <w:rStyle w:val="HEADINGINLOWERCASE-11PTBOLD"/>
                <w:b w:val="0"/>
                <w:color w:val="auto"/>
              </w:rPr>
              <w:t>E</w:t>
            </w:r>
          </w:p>
          <w:p w14:paraId="2A1C7D07" w14:textId="75C220CC" w:rsidR="008A475B" w:rsidRDefault="00CB145B" w:rsidP="00160C8E">
            <w:pPr>
              <w:pStyle w:val="BODYTEXTSTYLE"/>
              <w:spacing w:after="0"/>
              <w:rPr>
                <w:rStyle w:val="HEADINGINLOWERCASE-11PTBOLD"/>
                <w:b w:val="0"/>
                <w:color w:val="auto"/>
              </w:rPr>
            </w:pPr>
            <w:r>
              <w:rPr>
                <w:rStyle w:val="HEADINGINLOWERCASE-11PTBOLD"/>
                <w:b w:val="0"/>
                <w:color w:val="auto"/>
              </w:rPr>
              <w:t>E</w:t>
            </w:r>
          </w:p>
          <w:p w14:paraId="0A256991" w14:textId="5AD395B2" w:rsidR="00160C8E" w:rsidRDefault="00160C8E" w:rsidP="00160C8E">
            <w:pPr>
              <w:pStyle w:val="BODYTEXTSTYLE"/>
              <w:spacing w:after="0"/>
              <w:rPr>
                <w:rStyle w:val="HEADINGINLOWERCASE-11PTBOLD"/>
                <w:b w:val="0"/>
                <w:color w:val="auto"/>
              </w:rPr>
            </w:pPr>
          </w:p>
          <w:p w14:paraId="584F8510" w14:textId="168F1301" w:rsidR="00160C8E" w:rsidRDefault="00160C8E" w:rsidP="00160C8E">
            <w:pPr>
              <w:pStyle w:val="BODYTEXTSTYLE"/>
              <w:spacing w:after="0"/>
              <w:rPr>
                <w:rStyle w:val="HEADINGINLOWERCASE-11PTBOLD"/>
                <w:b w:val="0"/>
                <w:color w:val="auto"/>
              </w:rPr>
            </w:pPr>
          </w:p>
          <w:p w14:paraId="08C3940F" w14:textId="4DE85D26" w:rsidR="00160C8E" w:rsidRPr="00581A78" w:rsidRDefault="004860BA" w:rsidP="005A398D">
            <w:pPr>
              <w:pStyle w:val="BODYTEXTSTYLE"/>
              <w:spacing w:after="0"/>
              <w:rPr>
                <w:rStyle w:val="HEADINGINLOWERCASE-11PTBOLD"/>
                <w:b w:val="0"/>
                <w:color w:val="auto"/>
              </w:rPr>
            </w:pPr>
            <w:r>
              <w:rPr>
                <w:rStyle w:val="HEADINGINLOWERCASE-11PTBOLD"/>
                <w:b w:val="0"/>
                <w:color w:val="auto"/>
              </w:rPr>
              <w:t>D</w:t>
            </w:r>
          </w:p>
        </w:tc>
      </w:tr>
    </w:tbl>
    <w:p w14:paraId="5A2F4A54" w14:textId="77777777" w:rsidR="00160C8E" w:rsidRPr="004F5F67" w:rsidRDefault="00160C8E" w:rsidP="00160C8E">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160C8E" w:rsidRPr="004F5F67" w14:paraId="2992D508" w14:textId="77777777" w:rsidTr="00160C8E">
        <w:trPr>
          <w:trHeight w:hRule="exact" w:val="504"/>
        </w:trPr>
        <w:tc>
          <w:tcPr>
            <w:tcW w:w="10456" w:type="dxa"/>
            <w:shd w:val="clear" w:color="auto" w:fill="DEE3EC"/>
            <w:vAlign w:val="center"/>
          </w:tcPr>
          <w:p w14:paraId="634357F9" w14:textId="77777777" w:rsidR="00160C8E" w:rsidRPr="004F5F67" w:rsidRDefault="00160C8E" w:rsidP="00CA0D28">
            <w:pPr>
              <w:pStyle w:val="BODYTEXTSTYLE"/>
              <w:spacing w:after="0"/>
              <w:rPr>
                <w:rStyle w:val="HEADINGINLOWERCASE-11PTBOLD"/>
                <w:rFonts w:asciiTheme="minorHAnsi" w:hAnsiTheme="minorHAnsi" w:cstheme="minorHAnsi"/>
                <w:color w:val="auto"/>
              </w:rPr>
            </w:pPr>
            <w:r w:rsidRPr="006E3111">
              <w:rPr>
                <w:rStyle w:val="HEADINGINLOWERCASE-11PTBOLD"/>
                <w:rFonts w:asciiTheme="minorHAnsi" w:hAnsiTheme="minorHAnsi" w:cstheme="minorHAnsi"/>
                <w:color w:val="auto"/>
              </w:rPr>
              <w:t>Initiative and Independence</w:t>
            </w:r>
          </w:p>
        </w:tc>
      </w:tr>
      <w:tr w:rsidR="00160C8E" w:rsidRPr="004F5F67" w14:paraId="7B316E95" w14:textId="77777777" w:rsidTr="00160C8E">
        <w:trPr>
          <w:trHeight w:val="247"/>
        </w:trPr>
        <w:tc>
          <w:tcPr>
            <w:tcW w:w="10456" w:type="dxa"/>
          </w:tcPr>
          <w:p w14:paraId="01036B20" w14:textId="19665F81" w:rsidR="00160C8E" w:rsidRPr="00283654" w:rsidRDefault="00C83C3F" w:rsidP="00CA0D28">
            <w:pPr>
              <w:autoSpaceDE w:val="0"/>
              <w:autoSpaceDN w:val="0"/>
              <w:adjustRightInd w:val="0"/>
              <w:spacing w:after="0" w:line="240" w:lineRule="auto"/>
              <w:rPr>
                <w:rFonts w:cstheme="minorHAnsi"/>
              </w:rPr>
            </w:pPr>
            <w:r>
              <w:rPr>
                <w:rFonts w:cstheme="minorHAnsi"/>
              </w:rPr>
              <w:t>Ability to determine tasks to be undertaken and work unsupervised</w:t>
            </w:r>
            <w:r w:rsidR="00CB145B">
              <w:rPr>
                <w:rFonts w:cstheme="minorHAnsi"/>
              </w:rPr>
              <w:t xml:space="preserve">                                                                                 E</w:t>
            </w:r>
          </w:p>
        </w:tc>
      </w:tr>
    </w:tbl>
    <w:p w14:paraId="326C40AB" w14:textId="77777777" w:rsidR="00160C8E" w:rsidRPr="004F5F67" w:rsidRDefault="00160C8E" w:rsidP="00160C8E">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160C8E" w:rsidRPr="004F5F67" w14:paraId="6E65FACC" w14:textId="77777777" w:rsidTr="28EE4610">
        <w:trPr>
          <w:trHeight w:hRule="exact" w:val="340"/>
        </w:trPr>
        <w:tc>
          <w:tcPr>
            <w:tcW w:w="10456" w:type="dxa"/>
            <w:shd w:val="clear" w:color="auto" w:fill="DEE3EC"/>
            <w:vAlign w:val="center"/>
          </w:tcPr>
          <w:p w14:paraId="7DF9ACC5" w14:textId="77777777" w:rsidR="00160C8E" w:rsidRPr="004F5F67" w:rsidRDefault="00160C8E" w:rsidP="00CA0D28">
            <w:pPr>
              <w:pStyle w:val="BODYTEXTSTYLE"/>
              <w:spacing w:after="0"/>
              <w:rPr>
                <w:rStyle w:val="HEADINGINLOWERCASE-11PTBOLD"/>
                <w:rFonts w:asciiTheme="minorHAnsi" w:hAnsiTheme="minorHAnsi" w:cstheme="minorHAnsi"/>
                <w:color w:val="auto"/>
                <w:highlight w:val="yellow"/>
              </w:rPr>
            </w:pPr>
            <w:r w:rsidRPr="0094675E">
              <w:rPr>
                <w:rStyle w:val="HEADINGINLOWERCASE-11PTBOLD"/>
                <w:rFonts w:asciiTheme="minorHAnsi" w:hAnsiTheme="minorHAnsi" w:cstheme="minorHAnsi"/>
                <w:color w:val="auto"/>
              </w:rPr>
              <w:t>Relationships/Nature of contacts</w:t>
            </w:r>
          </w:p>
        </w:tc>
      </w:tr>
      <w:tr w:rsidR="00160C8E" w:rsidRPr="004F5F67" w14:paraId="7A02A73B" w14:textId="77777777" w:rsidTr="28EE4610">
        <w:trPr>
          <w:trHeight w:val="567"/>
        </w:trPr>
        <w:tc>
          <w:tcPr>
            <w:tcW w:w="10456" w:type="dxa"/>
          </w:tcPr>
          <w:p w14:paraId="5953606A" w14:textId="77777777" w:rsidR="00160C8E" w:rsidRDefault="00160C8E" w:rsidP="00CA0D28">
            <w:pPr>
              <w:autoSpaceDE w:val="0"/>
              <w:autoSpaceDN w:val="0"/>
              <w:adjustRightInd w:val="0"/>
              <w:spacing w:after="0" w:line="240" w:lineRule="auto"/>
              <w:rPr>
                <w:rFonts w:cstheme="minorHAnsi"/>
                <w:b/>
                <w:u w:val="single"/>
                <w:lang w:val="en-US"/>
              </w:rPr>
            </w:pPr>
            <w:r w:rsidRPr="0094675E">
              <w:rPr>
                <w:rFonts w:cstheme="minorHAnsi"/>
                <w:b/>
                <w:u w:val="single"/>
                <w:lang w:val="en-US"/>
              </w:rPr>
              <w:t xml:space="preserve">Internal </w:t>
            </w:r>
          </w:p>
          <w:p w14:paraId="6EA6A988" w14:textId="5B4121F0" w:rsidR="00160C8E" w:rsidRPr="00C338FA" w:rsidRDefault="00160C8E" w:rsidP="28EE4610">
            <w:pPr>
              <w:autoSpaceDE w:val="0"/>
              <w:autoSpaceDN w:val="0"/>
              <w:adjustRightInd w:val="0"/>
              <w:spacing w:after="0" w:line="240" w:lineRule="auto"/>
              <w:rPr>
                <w:lang w:val="en-US"/>
              </w:rPr>
            </w:pPr>
            <w:r w:rsidRPr="28EE4610">
              <w:rPr>
                <w:lang w:val="en-US"/>
              </w:rPr>
              <w:t xml:space="preserve">Street Scene Services Team, </w:t>
            </w:r>
            <w:r w:rsidR="44B3A48A" w:rsidRPr="28EE4610">
              <w:rPr>
                <w:lang w:val="en-US"/>
              </w:rPr>
              <w:t>supervisors</w:t>
            </w:r>
            <w:r w:rsidR="00112486">
              <w:rPr>
                <w:lang w:val="en-US"/>
              </w:rPr>
              <w:t>.</w:t>
            </w:r>
          </w:p>
          <w:p w14:paraId="0AC2BD3F" w14:textId="77777777" w:rsidR="00160C8E" w:rsidRPr="0094675E" w:rsidRDefault="00160C8E" w:rsidP="00CA0D28">
            <w:pPr>
              <w:autoSpaceDE w:val="0"/>
              <w:autoSpaceDN w:val="0"/>
              <w:adjustRightInd w:val="0"/>
              <w:spacing w:after="0" w:line="240" w:lineRule="auto"/>
              <w:rPr>
                <w:rFonts w:cstheme="minorHAnsi"/>
                <w:lang w:val="en-US"/>
              </w:rPr>
            </w:pPr>
          </w:p>
          <w:p w14:paraId="6BE2D0A8" w14:textId="77777777" w:rsidR="00160C8E" w:rsidRDefault="00160C8E" w:rsidP="00CA0D28">
            <w:pPr>
              <w:autoSpaceDE w:val="0"/>
              <w:autoSpaceDN w:val="0"/>
              <w:adjustRightInd w:val="0"/>
              <w:spacing w:after="0" w:line="240" w:lineRule="auto"/>
              <w:rPr>
                <w:rFonts w:cstheme="minorHAnsi"/>
                <w:b/>
                <w:u w:val="single"/>
                <w:lang w:val="en-US"/>
              </w:rPr>
            </w:pPr>
            <w:r w:rsidRPr="00C338FA">
              <w:rPr>
                <w:rFonts w:cstheme="minorHAnsi"/>
                <w:b/>
                <w:u w:val="single"/>
                <w:lang w:val="en-US"/>
              </w:rPr>
              <w:t>External</w:t>
            </w:r>
          </w:p>
          <w:p w14:paraId="776BB4C3" w14:textId="108D68FB" w:rsidR="00160C8E" w:rsidRPr="002E297B" w:rsidRDefault="00112486" w:rsidP="000C7BD8">
            <w:pPr>
              <w:autoSpaceDE w:val="0"/>
              <w:autoSpaceDN w:val="0"/>
              <w:adjustRightInd w:val="0"/>
              <w:spacing w:after="0" w:line="240" w:lineRule="auto"/>
              <w:rPr>
                <w:lang w:val="en-US"/>
              </w:rPr>
            </w:pPr>
            <w:r>
              <w:rPr>
                <w:lang w:val="en-US"/>
              </w:rPr>
              <w:t xml:space="preserve">Claremont Community Centre Manager </w:t>
            </w:r>
            <w:r w:rsidR="00160C8E" w:rsidRPr="28EE4610">
              <w:rPr>
                <w:lang w:val="en-US"/>
              </w:rPr>
              <w:t>Members of the public</w:t>
            </w:r>
            <w:r w:rsidR="000C7BD8">
              <w:rPr>
                <w:lang w:val="en-US"/>
              </w:rPr>
              <w:t xml:space="preserve">, </w:t>
            </w:r>
            <w:proofErr w:type="gramStart"/>
            <w:r w:rsidR="000C7BD8">
              <w:rPr>
                <w:lang w:val="en-US"/>
              </w:rPr>
              <w:t>local residents</w:t>
            </w:r>
            <w:proofErr w:type="gramEnd"/>
            <w:r w:rsidR="000C7BD8">
              <w:rPr>
                <w:lang w:val="en-US"/>
              </w:rPr>
              <w:t>.</w:t>
            </w:r>
          </w:p>
        </w:tc>
      </w:tr>
    </w:tbl>
    <w:p w14:paraId="52D66F27" w14:textId="77777777" w:rsidR="00160C8E" w:rsidRPr="004F5F67" w:rsidRDefault="00160C8E" w:rsidP="00160C8E">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160C8E" w:rsidRPr="004F5F67" w14:paraId="65CFCA27" w14:textId="77777777" w:rsidTr="00160C8E">
        <w:trPr>
          <w:cantSplit/>
          <w:trHeight w:hRule="exact" w:val="340"/>
        </w:trPr>
        <w:tc>
          <w:tcPr>
            <w:tcW w:w="10456" w:type="dxa"/>
            <w:shd w:val="clear" w:color="auto" w:fill="DEE3EC"/>
            <w:vAlign w:val="center"/>
          </w:tcPr>
          <w:p w14:paraId="07731A97" w14:textId="77777777" w:rsidR="00160C8E" w:rsidRPr="00121A4E" w:rsidRDefault="00160C8E" w:rsidP="00CA0D28">
            <w:pPr>
              <w:pStyle w:val="BODYTEXTSTYLE"/>
              <w:spacing w:after="0"/>
              <w:rPr>
                <w:rStyle w:val="HEADINGINLOWERCASE-11PTBOLD"/>
                <w:rFonts w:asciiTheme="minorHAnsi" w:hAnsiTheme="minorHAnsi" w:cstheme="minorHAnsi"/>
                <w:color w:val="auto"/>
              </w:rPr>
            </w:pPr>
            <w:r w:rsidRPr="00121A4E">
              <w:rPr>
                <w:rStyle w:val="HEADINGINLOWERCASE-11PTBOLD"/>
                <w:rFonts w:asciiTheme="minorHAnsi" w:hAnsiTheme="minorHAnsi" w:cstheme="minorHAnsi"/>
                <w:color w:val="auto"/>
              </w:rPr>
              <w:t>Responsibility for Resources (Financial, Physical, Capital, Information)</w:t>
            </w:r>
          </w:p>
        </w:tc>
      </w:tr>
      <w:tr w:rsidR="00160C8E" w:rsidRPr="004F5F67" w14:paraId="1985606E" w14:textId="77777777" w:rsidTr="00160C8E">
        <w:trPr>
          <w:cantSplit/>
          <w:trHeight w:val="1195"/>
        </w:trPr>
        <w:tc>
          <w:tcPr>
            <w:tcW w:w="10456" w:type="dxa"/>
          </w:tcPr>
          <w:p w14:paraId="6F8B15F4" w14:textId="77777777" w:rsidR="00160C8E" w:rsidRDefault="00160C8E" w:rsidP="00CA0D28">
            <w:pPr>
              <w:autoSpaceDE w:val="0"/>
              <w:autoSpaceDN w:val="0"/>
              <w:adjustRightInd w:val="0"/>
              <w:spacing w:after="0" w:line="240" w:lineRule="auto"/>
              <w:rPr>
                <w:rFonts w:cstheme="minorHAnsi"/>
                <w:b/>
                <w:u w:val="single"/>
                <w:lang w:val="en-US"/>
              </w:rPr>
            </w:pPr>
            <w:r w:rsidRPr="00121A4E">
              <w:rPr>
                <w:rFonts w:cstheme="minorHAnsi"/>
                <w:b/>
                <w:u w:val="single"/>
                <w:lang w:val="en-US"/>
              </w:rPr>
              <w:t>Financial Resources</w:t>
            </w:r>
          </w:p>
          <w:p w14:paraId="45D61F09" w14:textId="77777777" w:rsidR="00160C8E" w:rsidRPr="00A23EE0" w:rsidRDefault="00160C8E" w:rsidP="00CA0D28">
            <w:pPr>
              <w:autoSpaceDE w:val="0"/>
              <w:autoSpaceDN w:val="0"/>
              <w:adjustRightInd w:val="0"/>
              <w:spacing w:after="0" w:line="240" w:lineRule="auto"/>
              <w:rPr>
                <w:rFonts w:cstheme="minorHAnsi"/>
                <w:lang w:val="en-US"/>
              </w:rPr>
            </w:pPr>
            <w:r w:rsidRPr="00A23EE0">
              <w:rPr>
                <w:rFonts w:cstheme="minorHAnsi"/>
                <w:lang w:val="en-US"/>
              </w:rPr>
              <w:t>None</w:t>
            </w:r>
          </w:p>
          <w:p w14:paraId="42717D9A" w14:textId="77777777" w:rsidR="00160C8E" w:rsidRDefault="00160C8E" w:rsidP="00CA0D28">
            <w:pPr>
              <w:spacing w:after="0" w:line="240" w:lineRule="auto"/>
              <w:rPr>
                <w:rFonts w:cstheme="minorHAnsi"/>
                <w:b/>
                <w:u w:val="single"/>
                <w:lang w:val="en-US"/>
              </w:rPr>
            </w:pPr>
          </w:p>
          <w:p w14:paraId="16EC54EA" w14:textId="77777777" w:rsidR="00160C8E" w:rsidRDefault="00160C8E" w:rsidP="00CA0D28">
            <w:pPr>
              <w:spacing w:after="0" w:line="240" w:lineRule="auto"/>
              <w:rPr>
                <w:rFonts w:cstheme="minorHAnsi"/>
                <w:b/>
                <w:u w:val="single"/>
                <w:lang w:val="en-US"/>
              </w:rPr>
            </w:pPr>
            <w:r>
              <w:rPr>
                <w:rFonts w:cstheme="minorHAnsi"/>
                <w:b/>
                <w:u w:val="single"/>
                <w:lang w:val="en-US"/>
              </w:rPr>
              <w:t>Physical</w:t>
            </w:r>
            <w:r w:rsidRPr="00121A4E">
              <w:rPr>
                <w:rFonts w:cstheme="minorHAnsi"/>
                <w:b/>
                <w:u w:val="single"/>
                <w:lang w:val="en-US"/>
              </w:rPr>
              <w:t xml:space="preserve"> Resources</w:t>
            </w:r>
          </w:p>
          <w:p w14:paraId="038251EE" w14:textId="014BC285" w:rsidR="00160C8E" w:rsidRPr="00B87322" w:rsidRDefault="00160C8E" w:rsidP="00CA0D28">
            <w:pPr>
              <w:spacing w:after="0" w:line="240" w:lineRule="auto"/>
              <w:rPr>
                <w:rFonts w:cstheme="minorHAnsi"/>
                <w:b/>
                <w:u w:val="single"/>
                <w:lang w:val="en-US"/>
              </w:rPr>
            </w:pPr>
            <w:r>
              <w:rPr>
                <w:rFonts w:cstheme="minorHAnsi"/>
                <w:lang w:val="en-US"/>
              </w:rPr>
              <w:t xml:space="preserve"> Ancillary equipment, </w:t>
            </w:r>
            <w:r w:rsidR="000C7BD8">
              <w:rPr>
                <w:rFonts w:cstheme="minorHAnsi"/>
                <w:lang w:val="en-US"/>
              </w:rPr>
              <w:t>hand tools.</w:t>
            </w:r>
          </w:p>
          <w:p w14:paraId="398DBE6D" w14:textId="77777777" w:rsidR="00160C8E" w:rsidRPr="00121A4E" w:rsidRDefault="00160C8E" w:rsidP="00CA0D28">
            <w:pPr>
              <w:spacing w:after="0" w:line="240" w:lineRule="auto"/>
              <w:rPr>
                <w:rFonts w:cstheme="minorHAnsi"/>
                <w:b/>
                <w:u w:val="single"/>
                <w:lang w:val="en-US"/>
              </w:rPr>
            </w:pPr>
            <w:r w:rsidRPr="00121A4E">
              <w:rPr>
                <w:rFonts w:cstheme="minorHAnsi"/>
                <w:b/>
                <w:u w:val="single"/>
                <w:lang w:val="en-US"/>
              </w:rPr>
              <w:t xml:space="preserve"> </w:t>
            </w:r>
          </w:p>
          <w:p w14:paraId="0DCF2076" w14:textId="77777777" w:rsidR="00160C8E" w:rsidRPr="00121A4E" w:rsidRDefault="00160C8E" w:rsidP="00CA0D28">
            <w:pPr>
              <w:spacing w:after="0" w:line="240" w:lineRule="auto"/>
              <w:rPr>
                <w:rFonts w:cstheme="minorHAnsi"/>
                <w:b/>
                <w:u w:val="single"/>
                <w:lang w:val="en-US"/>
              </w:rPr>
            </w:pPr>
            <w:r w:rsidRPr="00121A4E">
              <w:rPr>
                <w:rFonts w:cstheme="minorHAnsi"/>
                <w:b/>
                <w:u w:val="single"/>
                <w:lang w:val="en-US"/>
              </w:rPr>
              <w:t>Information Resources</w:t>
            </w:r>
          </w:p>
          <w:p w14:paraId="5E1CFF92" w14:textId="77777777" w:rsidR="00160C8E" w:rsidRPr="00121A4E" w:rsidRDefault="00160C8E" w:rsidP="00CA0D28">
            <w:pPr>
              <w:spacing w:after="0" w:line="240" w:lineRule="auto"/>
              <w:rPr>
                <w:rStyle w:val="HEADINGINLOWERCASE-11PTBOLD"/>
                <w:rFonts w:cstheme="minorHAnsi"/>
                <w:b w:val="0"/>
                <w:bCs w:val="0"/>
                <w:lang w:val="en-US"/>
              </w:rPr>
            </w:pPr>
            <w:r>
              <w:rPr>
                <w:rFonts w:cstheme="minorHAnsi"/>
                <w:lang w:val="en-US"/>
              </w:rPr>
              <w:t xml:space="preserve">Daily work records </w:t>
            </w:r>
          </w:p>
        </w:tc>
      </w:tr>
    </w:tbl>
    <w:p w14:paraId="2CD10E04" w14:textId="77777777" w:rsidR="00160C8E" w:rsidRPr="004F5F67" w:rsidRDefault="00160C8E" w:rsidP="00160C8E">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160C8E" w:rsidRPr="004F5F67" w14:paraId="63B57FE3" w14:textId="77777777" w:rsidTr="00160C8E">
        <w:trPr>
          <w:trHeight w:hRule="exact" w:val="340"/>
        </w:trPr>
        <w:tc>
          <w:tcPr>
            <w:tcW w:w="10456" w:type="dxa"/>
            <w:shd w:val="clear" w:color="auto" w:fill="DEE3EC"/>
            <w:vAlign w:val="center"/>
          </w:tcPr>
          <w:p w14:paraId="6B136FD0" w14:textId="77777777" w:rsidR="00160C8E" w:rsidRPr="004F5F67" w:rsidRDefault="00160C8E" w:rsidP="00CA0D28">
            <w:pPr>
              <w:pStyle w:val="BODYTEXTSTYLE"/>
              <w:spacing w:after="0"/>
              <w:rPr>
                <w:rStyle w:val="HEADINGINLOWERCASE-11PTBOLD"/>
                <w:rFonts w:asciiTheme="minorHAnsi" w:hAnsiTheme="minorHAnsi" w:cstheme="minorHAnsi"/>
                <w:color w:val="auto"/>
              </w:rPr>
            </w:pPr>
            <w:r w:rsidRPr="004F5F67">
              <w:rPr>
                <w:rFonts w:asciiTheme="minorHAnsi" w:hAnsiTheme="minorHAnsi" w:cstheme="minorHAnsi"/>
                <w:color w:val="auto"/>
              </w:rPr>
              <w:br w:type="page"/>
            </w:r>
            <w:r w:rsidRPr="004F5F67">
              <w:rPr>
                <w:rStyle w:val="HEADINGINLOWERCASE-11PTBOLD"/>
                <w:rFonts w:asciiTheme="minorHAnsi" w:hAnsiTheme="minorHAnsi" w:cstheme="minorHAnsi"/>
                <w:color w:val="auto"/>
              </w:rPr>
              <w:t>Responsibility for People (including supervision/training of staff or clients)</w:t>
            </w:r>
          </w:p>
        </w:tc>
      </w:tr>
      <w:tr w:rsidR="00160C8E" w:rsidRPr="004F5F67" w14:paraId="7C4DBCDD" w14:textId="77777777" w:rsidTr="00160C8E">
        <w:trPr>
          <w:trHeight w:val="141"/>
        </w:trPr>
        <w:tc>
          <w:tcPr>
            <w:tcW w:w="10456" w:type="dxa"/>
          </w:tcPr>
          <w:p w14:paraId="44F81516" w14:textId="77777777" w:rsidR="00160C8E" w:rsidRPr="004F5F67" w:rsidRDefault="00160C8E" w:rsidP="00CA0D28">
            <w:pPr>
              <w:autoSpaceDE w:val="0"/>
              <w:autoSpaceDN w:val="0"/>
              <w:adjustRightInd w:val="0"/>
              <w:spacing w:after="0" w:line="240" w:lineRule="auto"/>
              <w:rPr>
                <w:rFonts w:cstheme="minorHAnsi"/>
                <w:lang w:val="en-US"/>
              </w:rPr>
            </w:pPr>
            <w:r>
              <w:rPr>
                <w:rFonts w:cstheme="minorHAnsi"/>
                <w:lang w:val="en-US"/>
              </w:rPr>
              <w:t>None</w:t>
            </w:r>
          </w:p>
        </w:tc>
      </w:tr>
    </w:tbl>
    <w:p w14:paraId="4D535C40" w14:textId="77777777" w:rsidR="00160C8E" w:rsidRPr="004F5F67" w:rsidRDefault="00160C8E" w:rsidP="00160C8E">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160C8E" w:rsidRPr="004F5F67" w14:paraId="2DF4BAAA" w14:textId="77777777" w:rsidTr="00160C8E">
        <w:trPr>
          <w:trHeight w:hRule="exact" w:val="340"/>
        </w:trPr>
        <w:tc>
          <w:tcPr>
            <w:tcW w:w="10456" w:type="dxa"/>
            <w:shd w:val="clear" w:color="auto" w:fill="DEE3EC"/>
            <w:vAlign w:val="center"/>
          </w:tcPr>
          <w:p w14:paraId="1206E7BB" w14:textId="77777777" w:rsidR="00160C8E" w:rsidRPr="0039503F" w:rsidRDefault="00160C8E" w:rsidP="00CA0D28">
            <w:pPr>
              <w:pStyle w:val="BODYTEXTSTYLE"/>
              <w:spacing w:after="0"/>
              <w:rPr>
                <w:rStyle w:val="HEADINGINLOWERCASE-11PTBOLD"/>
                <w:rFonts w:asciiTheme="minorHAnsi" w:hAnsiTheme="minorHAnsi" w:cstheme="minorHAnsi"/>
                <w:color w:val="auto"/>
              </w:rPr>
            </w:pPr>
            <w:r w:rsidRPr="0039503F">
              <w:rPr>
                <w:rStyle w:val="HEADINGINLOWERCASE-11PTBOLD"/>
                <w:rFonts w:asciiTheme="minorHAnsi" w:hAnsiTheme="minorHAnsi" w:cstheme="minorHAnsi"/>
                <w:color w:val="auto"/>
              </w:rPr>
              <w:t>Mental and Emotional Demands</w:t>
            </w:r>
          </w:p>
        </w:tc>
      </w:tr>
      <w:tr w:rsidR="00160C8E" w:rsidRPr="004F5F67" w14:paraId="4FEC545F" w14:textId="77777777" w:rsidTr="00160C8E">
        <w:trPr>
          <w:trHeight w:val="448"/>
        </w:trPr>
        <w:tc>
          <w:tcPr>
            <w:tcW w:w="10456" w:type="dxa"/>
          </w:tcPr>
          <w:p w14:paraId="20A9DB69" w14:textId="77777777" w:rsidR="00160C8E" w:rsidRDefault="00160C8E" w:rsidP="00CA0D28">
            <w:pPr>
              <w:autoSpaceDE w:val="0"/>
              <w:autoSpaceDN w:val="0"/>
              <w:adjustRightInd w:val="0"/>
              <w:spacing w:after="0" w:line="240" w:lineRule="auto"/>
              <w:rPr>
                <w:rFonts w:cstheme="minorHAnsi"/>
                <w:b/>
                <w:u w:val="single"/>
                <w:lang w:val="en-US"/>
              </w:rPr>
            </w:pPr>
            <w:r w:rsidRPr="00AB2401">
              <w:rPr>
                <w:rFonts w:cstheme="minorHAnsi"/>
                <w:b/>
                <w:u w:val="single"/>
                <w:lang w:val="en-US"/>
              </w:rPr>
              <w:t>Mental Demands</w:t>
            </w:r>
          </w:p>
          <w:p w14:paraId="2F5301D8" w14:textId="77777777" w:rsidR="00160C8E" w:rsidRPr="0039503F" w:rsidRDefault="00160C8E" w:rsidP="00CA0D28">
            <w:pPr>
              <w:autoSpaceDE w:val="0"/>
              <w:autoSpaceDN w:val="0"/>
              <w:adjustRightInd w:val="0"/>
              <w:spacing w:after="0" w:line="240" w:lineRule="auto"/>
              <w:rPr>
                <w:rFonts w:cstheme="minorHAnsi"/>
                <w:lang w:val="en-US"/>
              </w:rPr>
            </w:pPr>
            <w:r>
              <w:rPr>
                <w:rFonts w:cstheme="minorHAnsi"/>
                <w:lang w:val="en-US"/>
              </w:rPr>
              <w:t>Sensory attention required when undertaking duties</w:t>
            </w:r>
          </w:p>
          <w:p w14:paraId="1E7A85E0" w14:textId="77777777" w:rsidR="00160C8E" w:rsidRDefault="00160C8E" w:rsidP="00CA0D28">
            <w:pPr>
              <w:autoSpaceDE w:val="0"/>
              <w:autoSpaceDN w:val="0"/>
              <w:adjustRightInd w:val="0"/>
              <w:spacing w:after="0" w:line="240" w:lineRule="auto"/>
              <w:rPr>
                <w:rFonts w:cstheme="minorHAnsi"/>
                <w:b/>
                <w:u w:val="single"/>
                <w:lang w:val="en-US"/>
              </w:rPr>
            </w:pPr>
          </w:p>
          <w:p w14:paraId="5D6EA403" w14:textId="77777777" w:rsidR="00160C8E" w:rsidRDefault="00160C8E" w:rsidP="00CA0D28">
            <w:pPr>
              <w:autoSpaceDE w:val="0"/>
              <w:autoSpaceDN w:val="0"/>
              <w:adjustRightInd w:val="0"/>
              <w:spacing w:after="0" w:line="240" w:lineRule="auto"/>
              <w:rPr>
                <w:rFonts w:cstheme="minorHAnsi"/>
                <w:b/>
                <w:u w:val="single"/>
                <w:lang w:val="en-US"/>
              </w:rPr>
            </w:pPr>
            <w:r w:rsidRPr="00C338FA">
              <w:rPr>
                <w:rFonts w:cstheme="minorHAnsi"/>
                <w:b/>
                <w:u w:val="single"/>
                <w:lang w:val="en-US"/>
              </w:rPr>
              <w:t>Emotional Demands</w:t>
            </w:r>
          </w:p>
          <w:p w14:paraId="7896E56C" w14:textId="77777777" w:rsidR="00160C8E" w:rsidRPr="0039503F" w:rsidRDefault="00160C8E" w:rsidP="00CA0D28">
            <w:pPr>
              <w:autoSpaceDE w:val="0"/>
              <w:autoSpaceDN w:val="0"/>
              <w:adjustRightInd w:val="0"/>
              <w:spacing w:after="0" w:line="240" w:lineRule="auto"/>
              <w:rPr>
                <w:rFonts w:cstheme="minorHAnsi"/>
                <w:lang w:val="en-US"/>
              </w:rPr>
            </w:pPr>
            <w:r>
              <w:rPr>
                <w:rFonts w:cstheme="minorHAnsi"/>
                <w:lang w:val="en-US"/>
              </w:rPr>
              <w:t>Limited</w:t>
            </w:r>
          </w:p>
        </w:tc>
      </w:tr>
    </w:tbl>
    <w:p w14:paraId="386DAF55" w14:textId="77777777" w:rsidR="00160C8E" w:rsidRPr="004F5F67" w:rsidRDefault="00160C8E" w:rsidP="00160C8E">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160C8E" w:rsidRPr="004F5F67" w14:paraId="170100ED" w14:textId="77777777" w:rsidTr="28EE4610">
        <w:trPr>
          <w:trHeight w:hRule="exact" w:val="340"/>
        </w:trPr>
        <w:tc>
          <w:tcPr>
            <w:tcW w:w="10456" w:type="dxa"/>
            <w:shd w:val="clear" w:color="auto" w:fill="DEE3EC"/>
            <w:vAlign w:val="center"/>
          </w:tcPr>
          <w:p w14:paraId="62EC1C27" w14:textId="77777777" w:rsidR="00160C8E" w:rsidRPr="004F5F67" w:rsidRDefault="00160C8E" w:rsidP="00CA0D28">
            <w:pPr>
              <w:pStyle w:val="BODYTEXTSTYLE"/>
              <w:spacing w:after="0"/>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Planning Requirements</w:t>
            </w:r>
          </w:p>
        </w:tc>
      </w:tr>
      <w:tr w:rsidR="00160C8E" w:rsidRPr="004F5F67" w14:paraId="7315177E" w14:textId="77777777" w:rsidTr="28EE4610">
        <w:trPr>
          <w:trHeight w:val="567"/>
        </w:trPr>
        <w:tc>
          <w:tcPr>
            <w:tcW w:w="10456" w:type="dxa"/>
          </w:tcPr>
          <w:p w14:paraId="1C8D4823" w14:textId="4FCDE208" w:rsidR="00160C8E" w:rsidRPr="002A7D95" w:rsidRDefault="27245C88" w:rsidP="28EE4610">
            <w:pPr>
              <w:spacing w:after="0" w:line="240" w:lineRule="auto"/>
              <w:rPr>
                <w:lang w:val="en-US"/>
              </w:rPr>
            </w:pPr>
            <w:r w:rsidRPr="28EE4610">
              <w:rPr>
                <w:lang w:val="en-US"/>
              </w:rPr>
              <w:t>Tasks undertaken daily.</w:t>
            </w:r>
            <w:r w:rsidR="00160C8E" w:rsidRPr="28EE4610">
              <w:rPr>
                <w:lang w:val="en-US"/>
              </w:rPr>
              <w:t xml:space="preserve"> No planning required as working from instructions</w:t>
            </w:r>
            <w:r w:rsidR="002937CA">
              <w:rPr>
                <w:lang w:val="en-US"/>
              </w:rPr>
              <w:t xml:space="preserve"> of Community Centre Co-Ord</w:t>
            </w:r>
            <w:r w:rsidR="00C86483">
              <w:rPr>
                <w:lang w:val="en-US"/>
              </w:rPr>
              <w:t>i</w:t>
            </w:r>
            <w:r w:rsidR="002937CA">
              <w:rPr>
                <w:lang w:val="en-US"/>
              </w:rPr>
              <w:t>nator</w:t>
            </w:r>
          </w:p>
        </w:tc>
      </w:tr>
    </w:tbl>
    <w:p w14:paraId="0B332022" w14:textId="77777777" w:rsidR="00160C8E" w:rsidRPr="004F5F67" w:rsidRDefault="00160C8E" w:rsidP="00160C8E">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160C8E" w:rsidRPr="004F5F67" w14:paraId="7DBA7EFF" w14:textId="77777777" w:rsidTr="00160C8E">
        <w:trPr>
          <w:trHeight w:hRule="exact" w:val="340"/>
        </w:trPr>
        <w:tc>
          <w:tcPr>
            <w:tcW w:w="10456" w:type="dxa"/>
            <w:shd w:val="clear" w:color="auto" w:fill="DEE3EC"/>
            <w:vAlign w:val="center"/>
          </w:tcPr>
          <w:p w14:paraId="4364666F" w14:textId="77777777" w:rsidR="00160C8E" w:rsidRPr="004F5F67" w:rsidRDefault="00160C8E" w:rsidP="00CA0D28">
            <w:pPr>
              <w:pStyle w:val="BODYTEXTSTYLE"/>
              <w:spacing w:after="0"/>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Key Facts and Figures</w:t>
            </w:r>
          </w:p>
        </w:tc>
      </w:tr>
      <w:tr w:rsidR="00160C8E" w:rsidRPr="004F5F67" w14:paraId="7DA66837" w14:textId="77777777" w:rsidTr="00160C8E">
        <w:trPr>
          <w:trHeight w:val="250"/>
        </w:trPr>
        <w:tc>
          <w:tcPr>
            <w:tcW w:w="10456" w:type="dxa"/>
          </w:tcPr>
          <w:p w14:paraId="76A6F232" w14:textId="77777777" w:rsidR="00160C8E" w:rsidRPr="004F5F67" w:rsidRDefault="00160C8E" w:rsidP="00CA0D28">
            <w:pPr>
              <w:autoSpaceDE w:val="0"/>
              <w:autoSpaceDN w:val="0"/>
              <w:adjustRightInd w:val="0"/>
              <w:spacing w:after="0" w:line="240" w:lineRule="auto"/>
              <w:rPr>
                <w:rFonts w:cstheme="minorHAnsi"/>
                <w:lang w:val="en-US"/>
              </w:rPr>
            </w:pPr>
          </w:p>
        </w:tc>
      </w:tr>
    </w:tbl>
    <w:p w14:paraId="73F8F027" w14:textId="77777777" w:rsidR="00160C8E" w:rsidRPr="004F5F67" w:rsidRDefault="00160C8E" w:rsidP="00160C8E">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ayout w:type="fixed"/>
        <w:tblLook w:val="04A0" w:firstRow="1" w:lastRow="0" w:firstColumn="1" w:lastColumn="0" w:noHBand="0" w:noVBand="1"/>
      </w:tblPr>
      <w:tblGrid>
        <w:gridCol w:w="1525"/>
        <w:gridCol w:w="1281"/>
        <w:gridCol w:w="676"/>
        <w:gridCol w:w="25"/>
        <w:gridCol w:w="1560"/>
        <w:gridCol w:w="1211"/>
        <w:gridCol w:w="689"/>
        <w:gridCol w:w="1505"/>
        <w:gridCol w:w="1292"/>
        <w:gridCol w:w="692"/>
      </w:tblGrid>
      <w:tr w:rsidR="00160C8E" w:rsidRPr="004F5F67" w14:paraId="21215EDE" w14:textId="77777777" w:rsidTr="28EE4610">
        <w:trPr>
          <w:cantSplit/>
          <w:trHeight w:hRule="exact" w:val="567"/>
        </w:trPr>
        <w:tc>
          <w:tcPr>
            <w:tcW w:w="10456" w:type="dxa"/>
            <w:gridSpan w:val="10"/>
            <w:tcBorders>
              <w:bottom w:val="single" w:sz="6" w:space="0" w:color="808080" w:themeColor="background1" w:themeShade="80"/>
            </w:tcBorders>
            <w:shd w:val="clear" w:color="auto" w:fill="DEE3EC"/>
            <w:vAlign w:val="center"/>
          </w:tcPr>
          <w:p w14:paraId="3021F0D8" w14:textId="68523F7B" w:rsidR="00160C8E" w:rsidRPr="004F5F67" w:rsidRDefault="00160C8E" w:rsidP="28EE4610">
            <w:pPr>
              <w:pStyle w:val="BODYTEXTSTYLE"/>
              <w:spacing w:after="0" w:line="240" w:lineRule="auto"/>
              <w:jc w:val="center"/>
              <w:rPr>
                <w:rStyle w:val="HEADINGINLOWERCASE-11PTBOLD"/>
                <w:rFonts w:asciiTheme="minorHAnsi" w:hAnsiTheme="minorHAnsi" w:cstheme="minorBidi"/>
                <w:color w:val="auto"/>
              </w:rPr>
            </w:pPr>
            <w:r w:rsidRPr="28EE4610">
              <w:rPr>
                <w:rStyle w:val="HEADINGINLOWERCASE-11PTBOLD"/>
                <w:rFonts w:asciiTheme="minorHAnsi" w:hAnsiTheme="minorHAnsi" w:cstheme="minorBidi"/>
                <w:color w:val="auto"/>
              </w:rPr>
              <w:t xml:space="preserve">Working </w:t>
            </w:r>
            <w:r w:rsidR="6F031F48" w:rsidRPr="28EE4610">
              <w:rPr>
                <w:rStyle w:val="HEADINGINLOWERCASE-11PTBOLD"/>
                <w:rFonts w:asciiTheme="minorHAnsi" w:hAnsiTheme="minorHAnsi" w:cstheme="minorBidi"/>
                <w:color w:val="auto"/>
              </w:rPr>
              <w:t>Conditions (</w:t>
            </w:r>
            <w:r w:rsidRPr="28EE4610">
              <w:rPr>
                <w:rStyle w:val="HEADINGINLOWERCASE-11PTBOLD"/>
                <w:rFonts w:asciiTheme="minorHAnsi" w:hAnsiTheme="minorHAnsi" w:cstheme="minorBidi"/>
                <w:color w:val="auto"/>
              </w:rPr>
              <w:t>This information is used to carry out any pre-employment medical questionnaires and to evaluate the Job Evaluation Working Conditions factor)</w:t>
            </w:r>
          </w:p>
        </w:tc>
      </w:tr>
      <w:tr w:rsidR="00160C8E" w:rsidRPr="004F5F67" w14:paraId="1A5AA7AE" w14:textId="77777777" w:rsidTr="28EE4610">
        <w:trPr>
          <w:cantSplit/>
          <w:trHeight w:hRule="exact" w:val="340"/>
        </w:trPr>
        <w:tc>
          <w:tcPr>
            <w:tcW w:w="10456" w:type="dxa"/>
            <w:gridSpan w:val="10"/>
            <w:shd w:val="clear" w:color="auto" w:fill="A6A6A6" w:themeFill="background1" w:themeFillShade="A6"/>
            <w:vAlign w:val="center"/>
          </w:tcPr>
          <w:p w14:paraId="184140AB" w14:textId="77777777" w:rsidR="00160C8E" w:rsidRPr="004F5F67" w:rsidRDefault="00160C8E" w:rsidP="00CA0D28">
            <w:pPr>
              <w:pStyle w:val="BODYTEXTSTYLE"/>
              <w:spacing w:after="0"/>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Manager Assessment of Working Conditions (percentage of time involved)</w:t>
            </w:r>
          </w:p>
        </w:tc>
      </w:tr>
      <w:tr w:rsidR="00160C8E" w:rsidRPr="00D218FF" w14:paraId="58D38759" w14:textId="77777777" w:rsidTr="28EE4610">
        <w:trPr>
          <w:cantSplit/>
          <w:trHeight w:hRule="exact" w:val="539"/>
        </w:trPr>
        <w:tc>
          <w:tcPr>
            <w:tcW w:w="2806" w:type="dxa"/>
            <w:gridSpan w:val="2"/>
            <w:shd w:val="clear" w:color="auto" w:fill="D9D9D9" w:themeFill="background1" w:themeFillShade="D9"/>
            <w:vAlign w:val="center"/>
          </w:tcPr>
          <w:p w14:paraId="22DF8399"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Manual Handling – Heavy Loads (over 25KG)</w:t>
            </w:r>
          </w:p>
        </w:tc>
        <w:tc>
          <w:tcPr>
            <w:tcW w:w="676" w:type="dxa"/>
            <w:vAlign w:val="center"/>
          </w:tcPr>
          <w:p w14:paraId="73C83FB3"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15</w:t>
            </w:r>
            <w:r w:rsidRPr="00D218FF">
              <w:rPr>
                <w:rStyle w:val="HEADINGINLOWERCASE-11PTBOLD"/>
                <w:rFonts w:asciiTheme="minorHAnsi" w:hAnsiTheme="minorHAnsi" w:cstheme="minorHAnsi"/>
                <w:color w:val="auto"/>
              </w:rPr>
              <w:t>%</w:t>
            </w:r>
          </w:p>
        </w:tc>
        <w:tc>
          <w:tcPr>
            <w:tcW w:w="2796" w:type="dxa"/>
            <w:gridSpan w:val="3"/>
            <w:shd w:val="clear" w:color="auto" w:fill="D9D9D9" w:themeFill="background1" w:themeFillShade="D9"/>
            <w:vAlign w:val="center"/>
          </w:tcPr>
          <w:p w14:paraId="64409BEE"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Manual Handling – Light to Moderate (under 25KG)</w:t>
            </w:r>
          </w:p>
        </w:tc>
        <w:tc>
          <w:tcPr>
            <w:tcW w:w="689" w:type="dxa"/>
            <w:vAlign w:val="center"/>
          </w:tcPr>
          <w:p w14:paraId="1DAAD480"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45</w:t>
            </w:r>
            <w:r w:rsidRPr="00D218FF">
              <w:rPr>
                <w:rStyle w:val="HEADINGINLOWERCASE-11PTBOLD"/>
                <w:rFonts w:asciiTheme="minorHAnsi" w:hAnsiTheme="minorHAnsi" w:cstheme="minorHAnsi"/>
                <w:color w:val="auto"/>
              </w:rPr>
              <w:t>%</w:t>
            </w:r>
          </w:p>
        </w:tc>
        <w:tc>
          <w:tcPr>
            <w:tcW w:w="2797" w:type="dxa"/>
            <w:gridSpan w:val="2"/>
            <w:shd w:val="clear" w:color="auto" w:fill="D9D9D9" w:themeFill="background1" w:themeFillShade="D9"/>
            <w:vAlign w:val="center"/>
          </w:tcPr>
          <w:p w14:paraId="3DA70093"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Vibrating plant/ tools/ equipment</w:t>
            </w:r>
          </w:p>
        </w:tc>
        <w:tc>
          <w:tcPr>
            <w:tcW w:w="692" w:type="dxa"/>
            <w:vAlign w:val="center"/>
          </w:tcPr>
          <w:p w14:paraId="4ACDEB95"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0%</w:t>
            </w:r>
          </w:p>
        </w:tc>
      </w:tr>
      <w:tr w:rsidR="00160C8E" w:rsidRPr="00D218FF" w14:paraId="257FECB9" w14:textId="77777777" w:rsidTr="28EE4610">
        <w:trPr>
          <w:cantSplit/>
          <w:trHeight w:hRule="exact" w:val="539"/>
        </w:trPr>
        <w:tc>
          <w:tcPr>
            <w:tcW w:w="2806" w:type="dxa"/>
            <w:gridSpan w:val="2"/>
            <w:shd w:val="clear" w:color="auto" w:fill="D9D9D9" w:themeFill="background1" w:themeFillShade="D9"/>
            <w:vAlign w:val="center"/>
          </w:tcPr>
          <w:p w14:paraId="45FC4177"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Noise</w:t>
            </w:r>
          </w:p>
        </w:tc>
        <w:tc>
          <w:tcPr>
            <w:tcW w:w="676" w:type="dxa"/>
            <w:vAlign w:val="center"/>
          </w:tcPr>
          <w:p w14:paraId="79684DCA"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0%</w:t>
            </w:r>
          </w:p>
        </w:tc>
        <w:tc>
          <w:tcPr>
            <w:tcW w:w="2796" w:type="dxa"/>
            <w:gridSpan w:val="3"/>
            <w:shd w:val="clear" w:color="auto" w:fill="D9D9D9" w:themeFill="background1" w:themeFillShade="D9"/>
            <w:vAlign w:val="center"/>
          </w:tcPr>
          <w:p w14:paraId="317D3D3D"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Repetitive work activity/ operations</w:t>
            </w:r>
          </w:p>
        </w:tc>
        <w:tc>
          <w:tcPr>
            <w:tcW w:w="689" w:type="dxa"/>
            <w:vAlign w:val="center"/>
          </w:tcPr>
          <w:p w14:paraId="2CA31491"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0%</w:t>
            </w:r>
          </w:p>
        </w:tc>
        <w:tc>
          <w:tcPr>
            <w:tcW w:w="2797" w:type="dxa"/>
            <w:gridSpan w:val="2"/>
            <w:shd w:val="clear" w:color="auto" w:fill="D9D9D9" w:themeFill="background1" w:themeFillShade="D9"/>
            <w:vAlign w:val="center"/>
          </w:tcPr>
          <w:p w14:paraId="0758DC7D"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Prolonged standing/ walking</w:t>
            </w:r>
          </w:p>
        </w:tc>
        <w:tc>
          <w:tcPr>
            <w:tcW w:w="692" w:type="dxa"/>
            <w:vAlign w:val="center"/>
          </w:tcPr>
          <w:p w14:paraId="770F6AC5"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70</w:t>
            </w:r>
            <w:r w:rsidRPr="00D218FF">
              <w:rPr>
                <w:rStyle w:val="HEADINGINLOWERCASE-11PTBOLD"/>
                <w:rFonts w:asciiTheme="minorHAnsi" w:hAnsiTheme="minorHAnsi" w:cstheme="minorHAnsi"/>
                <w:color w:val="auto"/>
              </w:rPr>
              <w:t>%</w:t>
            </w:r>
          </w:p>
        </w:tc>
      </w:tr>
      <w:tr w:rsidR="00160C8E" w:rsidRPr="00D218FF" w14:paraId="6DF7FCBA" w14:textId="77777777" w:rsidTr="28EE4610">
        <w:trPr>
          <w:cantSplit/>
          <w:trHeight w:hRule="exact" w:val="539"/>
        </w:trPr>
        <w:tc>
          <w:tcPr>
            <w:tcW w:w="2806" w:type="dxa"/>
            <w:gridSpan w:val="2"/>
            <w:shd w:val="clear" w:color="auto" w:fill="D9D9D9" w:themeFill="background1" w:themeFillShade="D9"/>
            <w:vAlign w:val="center"/>
          </w:tcPr>
          <w:p w14:paraId="37A93113"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Prolonged sitting in a constrained position</w:t>
            </w:r>
          </w:p>
        </w:tc>
        <w:tc>
          <w:tcPr>
            <w:tcW w:w="676" w:type="dxa"/>
            <w:vAlign w:val="center"/>
          </w:tcPr>
          <w:p w14:paraId="70CC84C2"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0%</w:t>
            </w:r>
          </w:p>
        </w:tc>
        <w:tc>
          <w:tcPr>
            <w:tcW w:w="2796" w:type="dxa"/>
            <w:gridSpan w:val="3"/>
            <w:shd w:val="clear" w:color="auto" w:fill="D9D9D9" w:themeFill="background1" w:themeFillShade="D9"/>
            <w:vAlign w:val="center"/>
          </w:tcPr>
          <w:p w14:paraId="710E0507"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Confined spaces</w:t>
            </w:r>
          </w:p>
        </w:tc>
        <w:tc>
          <w:tcPr>
            <w:tcW w:w="689" w:type="dxa"/>
            <w:vAlign w:val="center"/>
          </w:tcPr>
          <w:p w14:paraId="41E3D5CE"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0%</w:t>
            </w:r>
          </w:p>
        </w:tc>
        <w:tc>
          <w:tcPr>
            <w:tcW w:w="2797" w:type="dxa"/>
            <w:gridSpan w:val="2"/>
            <w:shd w:val="clear" w:color="auto" w:fill="D9D9D9" w:themeFill="background1" w:themeFillShade="D9"/>
            <w:vAlign w:val="center"/>
          </w:tcPr>
          <w:p w14:paraId="5C8E07D7" w14:textId="356AE03C" w:rsidR="00160C8E" w:rsidRPr="00D218FF" w:rsidRDefault="00160C8E" w:rsidP="28EE4610">
            <w:pPr>
              <w:pStyle w:val="BODYTEXTSTYLE"/>
              <w:spacing w:after="0" w:line="240" w:lineRule="auto"/>
              <w:jc w:val="center"/>
              <w:rPr>
                <w:rStyle w:val="HEADINGINLOWERCASE-11PTBOLD"/>
                <w:rFonts w:asciiTheme="minorHAnsi" w:hAnsiTheme="minorHAnsi" w:cstheme="minorBidi"/>
                <w:b w:val="0"/>
                <w:bCs w:val="0"/>
                <w:color w:val="auto"/>
              </w:rPr>
            </w:pPr>
            <w:r w:rsidRPr="28EE4610">
              <w:rPr>
                <w:rStyle w:val="HEADINGINLOWERCASE-11PTBOLD"/>
                <w:rFonts w:asciiTheme="minorHAnsi" w:hAnsiTheme="minorHAnsi" w:cstheme="minorBidi"/>
                <w:color w:val="auto"/>
              </w:rPr>
              <w:t>Extremes of temperature (</w:t>
            </w:r>
            <w:r w:rsidR="20EC471D" w:rsidRPr="28EE4610">
              <w:rPr>
                <w:rStyle w:val="HEADINGINLOWERCASE-11PTBOLD"/>
                <w:rFonts w:asciiTheme="minorHAnsi" w:hAnsiTheme="minorHAnsi" w:cstheme="minorBidi"/>
                <w:color w:val="auto"/>
              </w:rPr>
              <w:t>e.g.,</w:t>
            </w:r>
            <w:r w:rsidRPr="28EE4610">
              <w:rPr>
                <w:rStyle w:val="HEADINGINLOWERCASE-11PTBOLD"/>
                <w:rFonts w:asciiTheme="minorHAnsi" w:hAnsiTheme="minorHAnsi" w:cstheme="minorBidi"/>
                <w:color w:val="auto"/>
              </w:rPr>
              <w:t xml:space="preserve"> </w:t>
            </w:r>
            <w:r w:rsidR="6E8B7460" w:rsidRPr="28EE4610">
              <w:rPr>
                <w:rStyle w:val="HEADINGINLOWERCASE-11PTBOLD"/>
                <w:rFonts w:asciiTheme="minorHAnsi" w:hAnsiTheme="minorHAnsi" w:cstheme="minorBidi"/>
                <w:color w:val="auto"/>
              </w:rPr>
              <w:t>extremely hot</w:t>
            </w:r>
            <w:r w:rsidRPr="28EE4610">
              <w:rPr>
                <w:rStyle w:val="HEADINGINLOWERCASE-11PTBOLD"/>
                <w:rFonts w:asciiTheme="minorHAnsi" w:hAnsiTheme="minorHAnsi" w:cstheme="minorBidi"/>
                <w:color w:val="auto"/>
              </w:rPr>
              <w:t xml:space="preserve"> / cold)</w:t>
            </w:r>
          </w:p>
        </w:tc>
        <w:tc>
          <w:tcPr>
            <w:tcW w:w="692" w:type="dxa"/>
            <w:vAlign w:val="center"/>
          </w:tcPr>
          <w:p w14:paraId="4FCFB24C"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0%</w:t>
            </w:r>
          </w:p>
        </w:tc>
      </w:tr>
      <w:tr w:rsidR="00160C8E" w:rsidRPr="00D218FF" w14:paraId="4F420D1C" w14:textId="77777777" w:rsidTr="28EE4610">
        <w:trPr>
          <w:cantSplit/>
          <w:trHeight w:hRule="exact" w:val="1000"/>
        </w:trPr>
        <w:tc>
          <w:tcPr>
            <w:tcW w:w="2806" w:type="dxa"/>
            <w:gridSpan w:val="2"/>
            <w:shd w:val="clear" w:color="auto" w:fill="D9D9D9" w:themeFill="background1" w:themeFillShade="D9"/>
            <w:vAlign w:val="center"/>
          </w:tcPr>
          <w:p w14:paraId="5DA753B8"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Adverse weather conditions (e.g. frost, rain, etc.)</w:t>
            </w:r>
          </w:p>
        </w:tc>
        <w:tc>
          <w:tcPr>
            <w:tcW w:w="676" w:type="dxa"/>
            <w:vAlign w:val="center"/>
          </w:tcPr>
          <w:p w14:paraId="7743A643"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50%</w:t>
            </w:r>
          </w:p>
        </w:tc>
        <w:tc>
          <w:tcPr>
            <w:tcW w:w="2796" w:type="dxa"/>
            <w:gridSpan w:val="3"/>
            <w:shd w:val="clear" w:color="auto" w:fill="D9D9D9" w:themeFill="background1" w:themeFillShade="D9"/>
            <w:vAlign w:val="center"/>
          </w:tcPr>
          <w:p w14:paraId="794E522C"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Working at Height</w:t>
            </w:r>
          </w:p>
        </w:tc>
        <w:tc>
          <w:tcPr>
            <w:tcW w:w="689" w:type="dxa"/>
            <w:vAlign w:val="center"/>
          </w:tcPr>
          <w:p w14:paraId="4CB3494F"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0%</w:t>
            </w:r>
          </w:p>
        </w:tc>
        <w:tc>
          <w:tcPr>
            <w:tcW w:w="2797" w:type="dxa"/>
            <w:gridSpan w:val="2"/>
            <w:shd w:val="clear" w:color="auto" w:fill="D9D9D9" w:themeFill="background1" w:themeFillShade="D9"/>
            <w:vAlign w:val="center"/>
          </w:tcPr>
          <w:p w14:paraId="15104820"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Driving HGV/ LGV/ PCV/ Minibus – when undertaking HGV duties</w:t>
            </w:r>
          </w:p>
        </w:tc>
        <w:tc>
          <w:tcPr>
            <w:tcW w:w="692" w:type="dxa"/>
            <w:vAlign w:val="center"/>
          </w:tcPr>
          <w:p w14:paraId="2CABA0BC"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0%</w:t>
            </w:r>
          </w:p>
        </w:tc>
      </w:tr>
      <w:tr w:rsidR="00160C8E" w:rsidRPr="00D218FF" w14:paraId="022E7EF7" w14:textId="77777777" w:rsidTr="28EE4610">
        <w:trPr>
          <w:cantSplit/>
          <w:trHeight w:hRule="exact" w:val="539"/>
        </w:trPr>
        <w:tc>
          <w:tcPr>
            <w:tcW w:w="2806" w:type="dxa"/>
            <w:gridSpan w:val="2"/>
            <w:shd w:val="clear" w:color="auto" w:fill="D9D9D9" w:themeFill="background1" w:themeFillShade="D9"/>
            <w:vAlign w:val="center"/>
          </w:tcPr>
          <w:p w14:paraId="33FDC995"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Fumes, dusts, gases, etc.</w:t>
            </w:r>
          </w:p>
        </w:tc>
        <w:tc>
          <w:tcPr>
            <w:tcW w:w="676" w:type="dxa"/>
            <w:vAlign w:val="center"/>
          </w:tcPr>
          <w:p w14:paraId="2A2B2DE0" w14:textId="4A0EBD1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0%</w:t>
            </w:r>
          </w:p>
        </w:tc>
        <w:tc>
          <w:tcPr>
            <w:tcW w:w="2796" w:type="dxa"/>
            <w:gridSpan w:val="3"/>
            <w:shd w:val="clear" w:color="auto" w:fill="D9D9D9" w:themeFill="background1" w:themeFillShade="D9"/>
            <w:vAlign w:val="center"/>
          </w:tcPr>
          <w:p w14:paraId="558BAE8F"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Solvents, oils, paints, de-greasers, etc.</w:t>
            </w:r>
          </w:p>
        </w:tc>
        <w:tc>
          <w:tcPr>
            <w:tcW w:w="689" w:type="dxa"/>
            <w:vAlign w:val="center"/>
          </w:tcPr>
          <w:p w14:paraId="6AB48906"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0%</w:t>
            </w:r>
          </w:p>
        </w:tc>
        <w:tc>
          <w:tcPr>
            <w:tcW w:w="2797" w:type="dxa"/>
            <w:gridSpan w:val="2"/>
            <w:shd w:val="clear" w:color="auto" w:fill="D9D9D9" w:themeFill="background1" w:themeFillShade="D9"/>
            <w:vAlign w:val="center"/>
          </w:tcPr>
          <w:p w14:paraId="2AF9ACA8"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Pesticides, herbicides, insecticides</w:t>
            </w:r>
          </w:p>
        </w:tc>
        <w:tc>
          <w:tcPr>
            <w:tcW w:w="692" w:type="dxa"/>
            <w:vAlign w:val="center"/>
          </w:tcPr>
          <w:p w14:paraId="47617E13"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0%</w:t>
            </w:r>
          </w:p>
        </w:tc>
      </w:tr>
      <w:tr w:rsidR="00160C8E" w:rsidRPr="00D218FF" w14:paraId="74FA0DE3" w14:textId="77777777" w:rsidTr="28EE4610">
        <w:trPr>
          <w:cantSplit/>
          <w:trHeight w:hRule="exact" w:val="539"/>
        </w:trPr>
        <w:tc>
          <w:tcPr>
            <w:tcW w:w="2806" w:type="dxa"/>
            <w:gridSpan w:val="2"/>
            <w:tcBorders>
              <w:bottom w:val="single" w:sz="6" w:space="0" w:color="808080" w:themeColor="background1" w:themeShade="80"/>
            </w:tcBorders>
            <w:shd w:val="clear" w:color="auto" w:fill="D9D9D9" w:themeFill="background1" w:themeFillShade="D9"/>
            <w:vAlign w:val="center"/>
          </w:tcPr>
          <w:p w14:paraId="4CC977F6"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Detergent or other cleaning chemicals</w:t>
            </w:r>
          </w:p>
        </w:tc>
        <w:tc>
          <w:tcPr>
            <w:tcW w:w="676" w:type="dxa"/>
            <w:tcBorders>
              <w:bottom w:val="single" w:sz="6" w:space="0" w:color="808080" w:themeColor="background1" w:themeShade="80"/>
            </w:tcBorders>
            <w:vAlign w:val="center"/>
          </w:tcPr>
          <w:p w14:paraId="680BF4FB"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0%</w:t>
            </w:r>
          </w:p>
        </w:tc>
        <w:tc>
          <w:tcPr>
            <w:tcW w:w="2796" w:type="dxa"/>
            <w:gridSpan w:val="3"/>
            <w:tcBorders>
              <w:bottom w:val="single" w:sz="6" w:space="0" w:color="808080" w:themeColor="background1" w:themeShade="80"/>
            </w:tcBorders>
            <w:shd w:val="clear" w:color="auto" w:fill="D9D9D9" w:themeFill="background1" w:themeFillShade="D9"/>
            <w:vAlign w:val="center"/>
          </w:tcPr>
          <w:p w14:paraId="2DC21F25" w14:textId="0F6AEE7E" w:rsidR="00160C8E" w:rsidRPr="00D218FF" w:rsidRDefault="00160C8E" w:rsidP="28EE4610">
            <w:pPr>
              <w:pStyle w:val="BODYTEXTSTYLE"/>
              <w:spacing w:after="0" w:line="240" w:lineRule="auto"/>
              <w:jc w:val="center"/>
              <w:rPr>
                <w:rStyle w:val="HEADINGINLOWERCASE-11PTBOLD"/>
                <w:rFonts w:asciiTheme="minorHAnsi" w:hAnsiTheme="minorHAnsi" w:cstheme="minorBidi"/>
                <w:b w:val="0"/>
                <w:bCs w:val="0"/>
                <w:color w:val="auto"/>
              </w:rPr>
            </w:pPr>
            <w:r w:rsidRPr="28EE4610">
              <w:rPr>
                <w:rStyle w:val="HEADINGINLOWERCASE-11PTBOLD"/>
                <w:rFonts w:asciiTheme="minorHAnsi" w:hAnsiTheme="minorHAnsi" w:cstheme="minorBidi"/>
                <w:color w:val="auto"/>
              </w:rPr>
              <w:t>Biological hazards (</w:t>
            </w:r>
            <w:r w:rsidR="5C217A40" w:rsidRPr="28EE4610">
              <w:rPr>
                <w:rStyle w:val="HEADINGINLOWERCASE-11PTBOLD"/>
                <w:rFonts w:asciiTheme="minorHAnsi" w:hAnsiTheme="minorHAnsi" w:cstheme="minorBidi"/>
                <w:color w:val="auto"/>
              </w:rPr>
              <w:t>e.g.,</w:t>
            </w:r>
            <w:r w:rsidRPr="28EE4610">
              <w:rPr>
                <w:rStyle w:val="HEADINGINLOWERCASE-11PTBOLD"/>
                <w:rFonts w:asciiTheme="minorHAnsi" w:hAnsiTheme="minorHAnsi" w:cstheme="minorBidi"/>
                <w:color w:val="auto"/>
              </w:rPr>
              <w:t xml:space="preserve"> vomit, urine, blood, sharps)</w:t>
            </w:r>
          </w:p>
        </w:tc>
        <w:tc>
          <w:tcPr>
            <w:tcW w:w="689" w:type="dxa"/>
            <w:tcBorders>
              <w:bottom w:val="single" w:sz="6" w:space="0" w:color="808080" w:themeColor="background1" w:themeShade="80"/>
            </w:tcBorders>
            <w:vAlign w:val="center"/>
          </w:tcPr>
          <w:p w14:paraId="0B319FBE"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10%</w:t>
            </w:r>
          </w:p>
        </w:tc>
        <w:tc>
          <w:tcPr>
            <w:tcW w:w="2797" w:type="dxa"/>
            <w:gridSpan w:val="2"/>
            <w:tcBorders>
              <w:bottom w:val="single" w:sz="6" w:space="0" w:color="808080" w:themeColor="background1" w:themeShade="80"/>
            </w:tcBorders>
            <w:shd w:val="clear" w:color="auto" w:fill="D9D9D9" w:themeFill="background1" w:themeFillShade="D9"/>
            <w:vAlign w:val="center"/>
          </w:tcPr>
          <w:p w14:paraId="09C9F293" w14:textId="77777777" w:rsidR="00160C8E" w:rsidRPr="00AB2401"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AB2401">
              <w:rPr>
                <w:rStyle w:val="HEADINGINLOWERCASE-11PTBOLD"/>
                <w:rFonts w:asciiTheme="minorHAnsi" w:hAnsiTheme="minorHAnsi" w:cstheme="minorHAnsi"/>
                <w:color w:val="auto"/>
              </w:rPr>
              <w:t>Display screen equipment</w:t>
            </w:r>
          </w:p>
        </w:tc>
        <w:tc>
          <w:tcPr>
            <w:tcW w:w="692" w:type="dxa"/>
            <w:tcBorders>
              <w:bottom w:val="single" w:sz="6" w:space="0" w:color="808080" w:themeColor="background1" w:themeShade="80"/>
            </w:tcBorders>
            <w:vAlign w:val="center"/>
          </w:tcPr>
          <w:p w14:paraId="236BADDF" w14:textId="77777777" w:rsidR="00160C8E" w:rsidRPr="00AB2401"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AB2401">
              <w:rPr>
                <w:rStyle w:val="HEADINGINLOWERCASE-11PTBOLD"/>
                <w:rFonts w:asciiTheme="minorHAnsi" w:hAnsiTheme="minorHAnsi" w:cstheme="minorHAnsi"/>
                <w:color w:val="auto"/>
              </w:rPr>
              <w:t>0%</w:t>
            </w:r>
          </w:p>
        </w:tc>
      </w:tr>
      <w:tr w:rsidR="00160C8E" w:rsidRPr="00D218FF" w14:paraId="1D4FD467" w14:textId="77777777" w:rsidTr="28EE4610">
        <w:trPr>
          <w:cantSplit/>
          <w:trHeight w:hRule="exact" w:val="340"/>
        </w:trPr>
        <w:tc>
          <w:tcPr>
            <w:tcW w:w="10456" w:type="dxa"/>
            <w:gridSpan w:val="10"/>
            <w:shd w:val="clear" w:color="auto" w:fill="A6A6A6" w:themeFill="background1" w:themeFillShade="A6"/>
            <w:vAlign w:val="center"/>
          </w:tcPr>
          <w:p w14:paraId="37F3C16A" w14:textId="77777777" w:rsidR="00160C8E" w:rsidRPr="00D218FF" w:rsidRDefault="00160C8E" w:rsidP="00CA0D28">
            <w:pPr>
              <w:pStyle w:val="BODYTEXTSTYLE"/>
              <w:spacing w:after="0"/>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The job involves working with (percentage of time involved)</w:t>
            </w:r>
          </w:p>
        </w:tc>
      </w:tr>
      <w:tr w:rsidR="00160C8E" w:rsidRPr="00D218FF" w14:paraId="7904E3C7" w14:textId="77777777" w:rsidTr="28EE4610">
        <w:trPr>
          <w:cantSplit/>
          <w:trHeight w:hRule="exact" w:val="539"/>
        </w:trPr>
        <w:tc>
          <w:tcPr>
            <w:tcW w:w="2806" w:type="dxa"/>
            <w:gridSpan w:val="2"/>
            <w:shd w:val="clear" w:color="auto" w:fill="D9D9D9" w:themeFill="background1" w:themeFillShade="D9"/>
            <w:vAlign w:val="center"/>
          </w:tcPr>
          <w:p w14:paraId="1A94458B"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Plant and/or machinery</w:t>
            </w:r>
          </w:p>
        </w:tc>
        <w:tc>
          <w:tcPr>
            <w:tcW w:w="676" w:type="dxa"/>
            <w:vAlign w:val="center"/>
          </w:tcPr>
          <w:p w14:paraId="453C9BF8"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0%</w:t>
            </w:r>
          </w:p>
        </w:tc>
        <w:tc>
          <w:tcPr>
            <w:tcW w:w="2796" w:type="dxa"/>
            <w:gridSpan w:val="3"/>
            <w:shd w:val="clear" w:color="auto" w:fill="D9D9D9" w:themeFill="background1" w:themeFillShade="D9"/>
            <w:vAlign w:val="center"/>
          </w:tcPr>
          <w:p w14:paraId="413854F5"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 xml:space="preserve">Vehicles (including driving) </w:t>
            </w:r>
          </w:p>
        </w:tc>
        <w:tc>
          <w:tcPr>
            <w:tcW w:w="689" w:type="dxa"/>
            <w:vAlign w:val="center"/>
          </w:tcPr>
          <w:p w14:paraId="29200902"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0%</w:t>
            </w:r>
          </w:p>
        </w:tc>
        <w:tc>
          <w:tcPr>
            <w:tcW w:w="2797" w:type="dxa"/>
            <w:gridSpan w:val="2"/>
            <w:shd w:val="clear" w:color="auto" w:fill="D9D9D9" w:themeFill="background1" w:themeFillShade="D9"/>
            <w:vAlign w:val="center"/>
          </w:tcPr>
          <w:p w14:paraId="4D064893"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Electricity</w:t>
            </w:r>
          </w:p>
        </w:tc>
        <w:tc>
          <w:tcPr>
            <w:tcW w:w="692" w:type="dxa"/>
            <w:vAlign w:val="center"/>
          </w:tcPr>
          <w:p w14:paraId="051B07BF"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0%</w:t>
            </w:r>
          </w:p>
        </w:tc>
      </w:tr>
      <w:tr w:rsidR="00160C8E" w:rsidRPr="00D218FF" w14:paraId="0D8A335F" w14:textId="77777777" w:rsidTr="28EE4610">
        <w:trPr>
          <w:cantSplit/>
          <w:trHeight w:hRule="exact" w:val="539"/>
        </w:trPr>
        <w:tc>
          <w:tcPr>
            <w:tcW w:w="2806" w:type="dxa"/>
            <w:gridSpan w:val="2"/>
            <w:shd w:val="clear" w:color="auto" w:fill="D9D9D9" w:themeFill="background1" w:themeFillShade="D9"/>
            <w:vAlign w:val="center"/>
          </w:tcPr>
          <w:p w14:paraId="4BA34EBD"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Welding</w:t>
            </w:r>
          </w:p>
        </w:tc>
        <w:tc>
          <w:tcPr>
            <w:tcW w:w="676" w:type="dxa"/>
            <w:vAlign w:val="center"/>
          </w:tcPr>
          <w:p w14:paraId="531095D4"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0%</w:t>
            </w:r>
          </w:p>
        </w:tc>
        <w:tc>
          <w:tcPr>
            <w:tcW w:w="2796" w:type="dxa"/>
            <w:gridSpan w:val="3"/>
            <w:shd w:val="clear" w:color="auto" w:fill="D9D9D9" w:themeFill="background1" w:themeFillShade="D9"/>
            <w:vAlign w:val="center"/>
          </w:tcPr>
          <w:p w14:paraId="3E50D8CE"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Food Handling</w:t>
            </w:r>
          </w:p>
        </w:tc>
        <w:tc>
          <w:tcPr>
            <w:tcW w:w="689" w:type="dxa"/>
            <w:vAlign w:val="center"/>
          </w:tcPr>
          <w:p w14:paraId="3E9A3B2A"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0%</w:t>
            </w:r>
          </w:p>
        </w:tc>
        <w:tc>
          <w:tcPr>
            <w:tcW w:w="2797" w:type="dxa"/>
            <w:gridSpan w:val="2"/>
            <w:shd w:val="clear" w:color="auto" w:fill="D9D9D9" w:themeFill="background1" w:themeFillShade="D9"/>
            <w:vAlign w:val="center"/>
          </w:tcPr>
          <w:p w14:paraId="3DDC9C6A" w14:textId="77777777" w:rsidR="00160C8E" w:rsidRPr="00AB2401"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AB2401">
              <w:rPr>
                <w:rStyle w:val="HEADINGINLOWERCASE-11PTBOLD"/>
                <w:rFonts w:asciiTheme="minorHAnsi" w:hAnsiTheme="minorHAnsi" w:cstheme="minorHAnsi"/>
                <w:color w:val="auto"/>
              </w:rPr>
              <w:t>Animals</w:t>
            </w:r>
          </w:p>
        </w:tc>
        <w:tc>
          <w:tcPr>
            <w:tcW w:w="692" w:type="dxa"/>
            <w:vAlign w:val="center"/>
          </w:tcPr>
          <w:p w14:paraId="53696666" w14:textId="77777777" w:rsidR="00160C8E" w:rsidRPr="00AB2401"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AB2401">
              <w:rPr>
                <w:rStyle w:val="HEADINGINLOWERCASE-11PTBOLD"/>
                <w:rFonts w:asciiTheme="minorHAnsi" w:hAnsiTheme="minorHAnsi" w:cstheme="minorHAnsi"/>
                <w:color w:val="auto"/>
              </w:rPr>
              <w:t>2%</w:t>
            </w:r>
          </w:p>
        </w:tc>
      </w:tr>
      <w:tr w:rsidR="00160C8E" w:rsidRPr="00D218FF" w14:paraId="67E225A7" w14:textId="77777777" w:rsidTr="28EE4610">
        <w:trPr>
          <w:cantSplit/>
          <w:trHeight w:hRule="exact" w:val="539"/>
        </w:trPr>
        <w:tc>
          <w:tcPr>
            <w:tcW w:w="2806" w:type="dxa"/>
            <w:gridSpan w:val="2"/>
            <w:shd w:val="clear" w:color="auto" w:fill="D9D9D9" w:themeFill="background1" w:themeFillShade="D9"/>
            <w:vAlign w:val="center"/>
          </w:tcPr>
          <w:p w14:paraId="09E16E99"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Working alone</w:t>
            </w:r>
          </w:p>
        </w:tc>
        <w:tc>
          <w:tcPr>
            <w:tcW w:w="676" w:type="dxa"/>
            <w:vAlign w:val="center"/>
          </w:tcPr>
          <w:p w14:paraId="285CA811" w14:textId="304B3B5A" w:rsidR="00160C8E" w:rsidRPr="00D218FF" w:rsidRDefault="000B45C6" w:rsidP="00CA0D28">
            <w:pPr>
              <w:pStyle w:val="BODYTEXTSTYLE"/>
              <w:spacing w:after="0" w:line="240" w:lineRule="auto"/>
              <w:jc w:val="right"/>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7</w:t>
            </w:r>
            <w:r w:rsidR="00160C8E" w:rsidRPr="00D218FF">
              <w:rPr>
                <w:rStyle w:val="HEADINGINLOWERCASE-11PTBOLD"/>
                <w:rFonts w:asciiTheme="minorHAnsi" w:hAnsiTheme="minorHAnsi" w:cstheme="minorHAnsi"/>
                <w:color w:val="auto"/>
              </w:rPr>
              <w:t>5%</w:t>
            </w:r>
          </w:p>
        </w:tc>
        <w:tc>
          <w:tcPr>
            <w:tcW w:w="2796" w:type="dxa"/>
            <w:gridSpan w:val="3"/>
            <w:shd w:val="clear" w:color="auto" w:fill="D9D9D9" w:themeFill="background1" w:themeFillShade="D9"/>
            <w:vAlign w:val="center"/>
          </w:tcPr>
          <w:p w14:paraId="05A86EC5"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Working with vulnerable people</w:t>
            </w:r>
          </w:p>
        </w:tc>
        <w:tc>
          <w:tcPr>
            <w:tcW w:w="689" w:type="dxa"/>
            <w:vAlign w:val="center"/>
          </w:tcPr>
          <w:p w14:paraId="29AE1FD5" w14:textId="4BBE1440" w:rsidR="00160C8E" w:rsidRPr="00D218FF" w:rsidRDefault="00F45E5E" w:rsidP="00CA0D28">
            <w:pPr>
              <w:pStyle w:val="BODYTEXTSTYLE"/>
              <w:spacing w:after="0" w:line="240" w:lineRule="auto"/>
              <w:jc w:val="right"/>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20</w:t>
            </w:r>
            <w:r w:rsidR="00160C8E" w:rsidRPr="00D218FF">
              <w:rPr>
                <w:rStyle w:val="HEADINGINLOWERCASE-11PTBOLD"/>
                <w:rFonts w:asciiTheme="minorHAnsi" w:hAnsiTheme="minorHAnsi" w:cstheme="minorHAnsi"/>
                <w:color w:val="auto"/>
              </w:rPr>
              <w:t>%</w:t>
            </w:r>
          </w:p>
        </w:tc>
        <w:tc>
          <w:tcPr>
            <w:tcW w:w="2797" w:type="dxa"/>
            <w:gridSpan w:val="2"/>
            <w:shd w:val="clear" w:color="auto" w:fill="D9D9D9" w:themeFill="background1" w:themeFillShade="D9"/>
            <w:vAlign w:val="center"/>
          </w:tcPr>
          <w:p w14:paraId="180804ED"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Working with people with additional needs</w:t>
            </w:r>
          </w:p>
        </w:tc>
        <w:tc>
          <w:tcPr>
            <w:tcW w:w="692" w:type="dxa"/>
            <w:vAlign w:val="center"/>
          </w:tcPr>
          <w:p w14:paraId="06B1A3B6" w14:textId="77777777" w:rsidR="00160C8E" w:rsidRPr="00D218FF" w:rsidRDefault="00160C8E" w:rsidP="00CA0D28">
            <w:pPr>
              <w:pStyle w:val="BODYTEXTSTYLE"/>
              <w:spacing w:after="0" w:line="240" w:lineRule="auto"/>
              <w:jc w:val="right"/>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0%</w:t>
            </w:r>
          </w:p>
        </w:tc>
      </w:tr>
      <w:tr w:rsidR="00160C8E" w:rsidRPr="00D218FF" w14:paraId="7A706961" w14:textId="77777777" w:rsidTr="28EE4610">
        <w:trPr>
          <w:cantSplit/>
          <w:trHeight w:hRule="exact" w:val="539"/>
        </w:trPr>
        <w:tc>
          <w:tcPr>
            <w:tcW w:w="2806" w:type="dxa"/>
            <w:gridSpan w:val="2"/>
            <w:tcBorders>
              <w:bottom w:val="single" w:sz="6" w:space="0" w:color="808080" w:themeColor="background1" w:themeShade="80"/>
            </w:tcBorders>
            <w:shd w:val="clear" w:color="auto" w:fill="D9D9D9" w:themeFill="background1" w:themeFillShade="D9"/>
            <w:vAlign w:val="center"/>
          </w:tcPr>
          <w:p w14:paraId="69CB5BC5" w14:textId="77777777" w:rsidR="00160C8E" w:rsidRPr="00AB2401" w:rsidRDefault="00160C8E" w:rsidP="00CA0D28">
            <w:pPr>
              <w:pStyle w:val="BODYTEXTSTYLE"/>
              <w:spacing w:after="0" w:line="240" w:lineRule="auto"/>
              <w:jc w:val="center"/>
              <w:rPr>
                <w:rStyle w:val="HEADINGINLOWERCASE-11PTBOLD"/>
                <w:rFonts w:asciiTheme="minorHAnsi" w:hAnsiTheme="minorHAnsi" w:cstheme="minorHAnsi"/>
                <w:b w:val="0"/>
                <w:color w:val="auto"/>
              </w:rPr>
            </w:pPr>
            <w:r w:rsidRPr="00AB2401">
              <w:rPr>
                <w:rStyle w:val="HEADINGINLOWERCASE-11PTBOLD"/>
                <w:rFonts w:asciiTheme="minorHAnsi" w:hAnsiTheme="minorHAnsi" w:cstheme="minorHAnsi"/>
                <w:color w:val="auto"/>
              </w:rPr>
              <w:t>Working with members of the public</w:t>
            </w:r>
          </w:p>
        </w:tc>
        <w:tc>
          <w:tcPr>
            <w:tcW w:w="676" w:type="dxa"/>
            <w:tcBorders>
              <w:bottom w:val="single" w:sz="6" w:space="0" w:color="808080" w:themeColor="background1" w:themeShade="80"/>
            </w:tcBorders>
            <w:vAlign w:val="center"/>
          </w:tcPr>
          <w:p w14:paraId="398C882E" w14:textId="55B83A38" w:rsidR="00160C8E" w:rsidRPr="00AB2401" w:rsidRDefault="000B45C6" w:rsidP="00CA0D28">
            <w:pPr>
              <w:pStyle w:val="BODYTEXTSTYLE"/>
              <w:spacing w:after="0" w:line="240" w:lineRule="auto"/>
              <w:jc w:val="right"/>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3</w:t>
            </w:r>
            <w:r w:rsidR="00160C8E" w:rsidRPr="00AB2401">
              <w:rPr>
                <w:rStyle w:val="HEADINGINLOWERCASE-11PTBOLD"/>
                <w:rFonts w:asciiTheme="minorHAnsi" w:hAnsiTheme="minorHAnsi" w:cstheme="minorHAnsi"/>
                <w:color w:val="auto"/>
              </w:rPr>
              <w:t>0%</w:t>
            </w:r>
          </w:p>
        </w:tc>
        <w:tc>
          <w:tcPr>
            <w:tcW w:w="2796" w:type="dxa"/>
            <w:gridSpan w:val="3"/>
            <w:tcBorders>
              <w:bottom w:val="single" w:sz="6" w:space="0" w:color="808080" w:themeColor="background1" w:themeShade="80"/>
            </w:tcBorders>
            <w:shd w:val="clear" w:color="auto" w:fill="D9D9D9" w:themeFill="background1" w:themeFillShade="D9"/>
            <w:vAlign w:val="center"/>
          </w:tcPr>
          <w:p w14:paraId="5F5130F7" w14:textId="77777777" w:rsidR="00160C8E" w:rsidRPr="00D218FF" w:rsidRDefault="00160C8E" w:rsidP="00CA0D28">
            <w:pPr>
              <w:pStyle w:val="BODYTEXTSTYLE"/>
              <w:spacing w:after="0" w:line="240" w:lineRule="auto"/>
              <w:rPr>
                <w:rStyle w:val="HEADINGINLOWERCASE-11PTBOLD"/>
                <w:rFonts w:asciiTheme="minorHAnsi" w:hAnsiTheme="minorHAnsi" w:cstheme="minorHAnsi"/>
                <w:color w:val="auto"/>
              </w:rPr>
            </w:pPr>
            <w:r w:rsidRPr="00D218FF">
              <w:rPr>
                <w:rStyle w:val="HEADINGINLOWERCASE-11PTBOLD"/>
                <w:rFonts w:asciiTheme="minorHAnsi" w:hAnsiTheme="minorHAnsi" w:cstheme="minorHAnsi"/>
                <w:color w:val="auto"/>
              </w:rPr>
              <w:t>Other (please state):</w:t>
            </w:r>
          </w:p>
        </w:tc>
        <w:tc>
          <w:tcPr>
            <w:tcW w:w="4178" w:type="dxa"/>
            <w:gridSpan w:val="4"/>
            <w:tcBorders>
              <w:bottom w:val="single" w:sz="6" w:space="0" w:color="808080" w:themeColor="background1" w:themeShade="80"/>
            </w:tcBorders>
            <w:vAlign w:val="center"/>
          </w:tcPr>
          <w:p w14:paraId="48D04EEB" w14:textId="77777777" w:rsidR="00160C8E" w:rsidRPr="00D218FF" w:rsidRDefault="00160C8E" w:rsidP="00CA0D28">
            <w:pPr>
              <w:pStyle w:val="BODYTEXTSTYLE"/>
              <w:spacing w:after="0" w:line="240" w:lineRule="auto"/>
              <w:jc w:val="center"/>
              <w:rPr>
                <w:rStyle w:val="HEADINGINLOWERCASE-11PTBOLD"/>
                <w:rFonts w:asciiTheme="minorHAnsi" w:hAnsiTheme="minorHAnsi" w:cstheme="minorHAnsi"/>
                <w:b w:val="0"/>
                <w:color w:val="auto"/>
              </w:rPr>
            </w:pPr>
          </w:p>
        </w:tc>
      </w:tr>
      <w:tr w:rsidR="00160C8E" w:rsidRPr="00D218FF" w14:paraId="018C732E" w14:textId="77777777" w:rsidTr="28EE4610">
        <w:trPr>
          <w:cantSplit/>
          <w:trHeight w:hRule="exact" w:val="340"/>
        </w:trPr>
        <w:tc>
          <w:tcPr>
            <w:tcW w:w="10456" w:type="dxa"/>
            <w:gridSpan w:val="10"/>
            <w:tcBorders>
              <w:bottom w:val="single" w:sz="6" w:space="0" w:color="808080" w:themeColor="background1" w:themeShade="80"/>
            </w:tcBorders>
            <w:shd w:val="clear" w:color="auto" w:fill="A6A6A6" w:themeFill="background1" w:themeFillShade="A6"/>
            <w:vAlign w:val="center"/>
          </w:tcPr>
          <w:p w14:paraId="4587B08A" w14:textId="77777777" w:rsidR="00160C8E" w:rsidRPr="00D218FF" w:rsidRDefault="00160C8E" w:rsidP="00CA0D28">
            <w:pPr>
              <w:pStyle w:val="BODYTEXTSTYLE"/>
              <w:spacing w:after="0"/>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Frequency of Risks that may apply whilst working in a people related environment</w:t>
            </w:r>
          </w:p>
        </w:tc>
      </w:tr>
      <w:tr w:rsidR="00160C8E" w:rsidRPr="00D218FF" w14:paraId="39DE15EB" w14:textId="77777777" w:rsidTr="28EE4610">
        <w:trPr>
          <w:cantSplit/>
          <w:trHeight w:val="513"/>
        </w:trPr>
        <w:tc>
          <w:tcPr>
            <w:tcW w:w="1525" w:type="dxa"/>
            <w:shd w:val="clear" w:color="auto" w:fill="D9D9D9" w:themeFill="background1" w:themeFillShade="D9"/>
            <w:vAlign w:val="center"/>
          </w:tcPr>
          <w:p w14:paraId="042B6569" w14:textId="77777777" w:rsidR="00160C8E" w:rsidRPr="00D218FF" w:rsidRDefault="00160C8E" w:rsidP="00CA0D28">
            <w:pPr>
              <w:pStyle w:val="BODYTEXTSTYLE"/>
              <w:spacing w:after="0"/>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Risk of Abuse</w:t>
            </w:r>
          </w:p>
        </w:tc>
        <w:tc>
          <w:tcPr>
            <w:tcW w:w="1982" w:type="dxa"/>
            <w:gridSpan w:val="3"/>
            <w:vAlign w:val="center"/>
          </w:tcPr>
          <w:p w14:paraId="0FDE1B61" w14:textId="77777777" w:rsidR="00160C8E" w:rsidRPr="00D218FF" w:rsidRDefault="00160C8E" w:rsidP="00CA0D28">
            <w:pPr>
              <w:pStyle w:val="BODYTEXTSTYLE"/>
              <w:spacing w:after="0"/>
              <w:jc w:val="center"/>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Monthly</w:t>
            </w:r>
          </w:p>
        </w:tc>
        <w:tc>
          <w:tcPr>
            <w:tcW w:w="1560" w:type="dxa"/>
            <w:shd w:val="clear" w:color="auto" w:fill="D9D9D9" w:themeFill="background1" w:themeFillShade="D9"/>
            <w:vAlign w:val="center"/>
          </w:tcPr>
          <w:p w14:paraId="56CD19FB" w14:textId="77777777" w:rsidR="00160C8E" w:rsidRPr="00D218FF" w:rsidRDefault="00160C8E" w:rsidP="00CA0D28">
            <w:pPr>
              <w:pStyle w:val="BODYTEXTSTYLE"/>
              <w:spacing w:after="0"/>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Risk of Aggression</w:t>
            </w:r>
          </w:p>
        </w:tc>
        <w:tc>
          <w:tcPr>
            <w:tcW w:w="1900" w:type="dxa"/>
            <w:gridSpan w:val="2"/>
            <w:vAlign w:val="center"/>
          </w:tcPr>
          <w:p w14:paraId="156AA688" w14:textId="77777777" w:rsidR="00160C8E" w:rsidRPr="00D218FF" w:rsidRDefault="00160C8E" w:rsidP="00CA0D28">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Monthly</w:t>
            </w:r>
          </w:p>
        </w:tc>
        <w:tc>
          <w:tcPr>
            <w:tcW w:w="1505" w:type="dxa"/>
            <w:shd w:val="clear" w:color="auto" w:fill="D9D9D9" w:themeFill="background1" w:themeFillShade="D9"/>
            <w:vAlign w:val="center"/>
          </w:tcPr>
          <w:p w14:paraId="37836E1F" w14:textId="77777777" w:rsidR="00160C8E" w:rsidRPr="00D218FF" w:rsidRDefault="00160C8E" w:rsidP="00CA0D28">
            <w:pPr>
              <w:pStyle w:val="BODYTEXTSTYLE"/>
              <w:spacing w:after="0"/>
              <w:jc w:val="center"/>
              <w:rPr>
                <w:rStyle w:val="HEADINGINLOWERCASE-11PTBOLD"/>
                <w:rFonts w:asciiTheme="minorHAnsi" w:hAnsiTheme="minorHAnsi" w:cstheme="minorHAnsi"/>
                <w:b w:val="0"/>
                <w:color w:val="auto"/>
              </w:rPr>
            </w:pPr>
            <w:r w:rsidRPr="00D218FF">
              <w:rPr>
                <w:rStyle w:val="HEADINGINLOWERCASE-11PTBOLD"/>
                <w:rFonts w:asciiTheme="minorHAnsi" w:hAnsiTheme="minorHAnsi" w:cstheme="minorHAnsi"/>
                <w:color w:val="auto"/>
              </w:rPr>
              <w:t>Risk of Injury</w:t>
            </w:r>
          </w:p>
        </w:tc>
        <w:tc>
          <w:tcPr>
            <w:tcW w:w="1984" w:type="dxa"/>
            <w:gridSpan w:val="2"/>
            <w:vAlign w:val="center"/>
          </w:tcPr>
          <w:p w14:paraId="48247660" w14:textId="77777777" w:rsidR="00160C8E" w:rsidRPr="00D218FF" w:rsidRDefault="00160C8E" w:rsidP="00CA0D28">
            <w:pPr>
              <w:pStyle w:val="BODYTEXTSTYLE"/>
              <w:spacing w:after="0"/>
              <w:jc w:val="center"/>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 xml:space="preserve">Monthly </w:t>
            </w:r>
          </w:p>
        </w:tc>
      </w:tr>
    </w:tbl>
    <w:p w14:paraId="1088413C" w14:textId="77777777" w:rsidR="00605FC9" w:rsidRDefault="00605FC9"/>
    <w:sectPr w:rsidR="00605FC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25EEB" w14:textId="77777777" w:rsidR="00AC696A" w:rsidRDefault="00AC696A" w:rsidP="003A232F">
      <w:pPr>
        <w:spacing w:after="0" w:line="240" w:lineRule="auto"/>
      </w:pPr>
      <w:r>
        <w:separator/>
      </w:r>
    </w:p>
  </w:endnote>
  <w:endnote w:type="continuationSeparator" w:id="0">
    <w:p w14:paraId="6254C540" w14:textId="77777777" w:rsidR="00AC696A" w:rsidRDefault="00AC696A" w:rsidP="003A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01A6" w14:textId="77777777" w:rsidR="003A232F" w:rsidRDefault="003A2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D84D" w14:textId="77777777" w:rsidR="003A232F" w:rsidRDefault="003A2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D93F" w14:textId="77777777" w:rsidR="003A232F" w:rsidRDefault="003A2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139D" w14:textId="77777777" w:rsidR="00AC696A" w:rsidRDefault="00AC696A" w:rsidP="003A232F">
      <w:pPr>
        <w:spacing w:after="0" w:line="240" w:lineRule="auto"/>
      </w:pPr>
      <w:r>
        <w:separator/>
      </w:r>
    </w:p>
  </w:footnote>
  <w:footnote w:type="continuationSeparator" w:id="0">
    <w:p w14:paraId="0E53B0A3" w14:textId="77777777" w:rsidR="00AC696A" w:rsidRDefault="00AC696A" w:rsidP="003A2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E0E4" w14:textId="591CD893" w:rsidR="003A232F" w:rsidRDefault="003A2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4FCA" w14:textId="42AD6C20" w:rsidR="003A232F" w:rsidRDefault="003A23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A935" w14:textId="7E6DE5FB" w:rsidR="003A232F" w:rsidRDefault="003A2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61DAF"/>
    <w:multiLevelType w:val="hybridMultilevel"/>
    <w:tmpl w:val="12220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FE7270"/>
    <w:multiLevelType w:val="hybridMultilevel"/>
    <w:tmpl w:val="EFF2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176BA8"/>
    <w:multiLevelType w:val="hybridMultilevel"/>
    <w:tmpl w:val="BD14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8193722">
    <w:abstractNumId w:val="2"/>
  </w:num>
  <w:num w:numId="2" w16cid:durableId="803276675">
    <w:abstractNumId w:val="1"/>
  </w:num>
  <w:num w:numId="3" w16cid:durableId="1913664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C9"/>
    <w:rsid w:val="00004E3E"/>
    <w:rsid w:val="00031A17"/>
    <w:rsid w:val="00045320"/>
    <w:rsid w:val="000546A6"/>
    <w:rsid w:val="00061E88"/>
    <w:rsid w:val="000B01C1"/>
    <w:rsid w:val="000B45C6"/>
    <w:rsid w:val="000C6AE3"/>
    <w:rsid w:val="000C7BD8"/>
    <w:rsid w:val="00112486"/>
    <w:rsid w:val="001173D7"/>
    <w:rsid w:val="0014647A"/>
    <w:rsid w:val="00160C8E"/>
    <w:rsid w:val="00167D27"/>
    <w:rsid w:val="00190364"/>
    <w:rsid w:val="00196EF4"/>
    <w:rsid w:val="001C43E9"/>
    <w:rsid w:val="00202CD3"/>
    <w:rsid w:val="00205174"/>
    <w:rsid w:val="00231186"/>
    <w:rsid w:val="002828FF"/>
    <w:rsid w:val="002937CA"/>
    <w:rsid w:val="002D344F"/>
    <w:rsid w:val="002D5799"/>
    <w:rsid w:val="003452A2"/>
    <w:rsid w:val="003618E9"/>
    <w:rsid w:val="003A232F"/>
    <w:rsid w:val="003C6D61"/>
    <w:rsid w:val="003EB9B6"/>
    <w:rsid w:val="003F6741"/>
    <w:rsid w:val="0043004A"/>
    <w:rsid w:val="00453D44"/>
    <w:rsid w:val="004860BA"/>
    <w:rsid w:val="004C4074"/>
    <w:rsid w:val="004D58FB"/>
    <w:rsid w:val="004D7EEC"/>
    <w:rsid w:val="00530414"/>
    <w:rsid w:val="0056646A"/>
    <w:rsid w:val="005A398D"/>
    <w:rsid w:val="005F13CE"/>
    <w:rsid w:val="00605FC9"/>
    <w:rsid w:val="00632181"/>
    <w:rsid w:val="006755B3"/>
    <w:rsid w:val="006A2A70"/>
    <w:rsid w:val="00727772"/>
    <w:rsid w:val="00750A27"/>
    <w:rsid w:val="00771732"/>
    <w:rsid w:val="007D768D"/>
    <w:rsid w:val="007F0E30"/>
    <w:rsid w:val="008676E2"/>
    <w:rsid w:val="008A475B"/>
    <w:rsid w:val="008A4B27"/>
    <w:rsid w:val="008C7D6C"/>
    <w:rsid w:val="00926D36"/>
    <w:rsid w:val="009554BD"/>
    <w:rsid w:val="00961CD2"/>
    <w:rsid w:val="00980335"/>
    <w:rsid w:val="009A2BD5"/>
    <w:rsid w:val="009D57A3"/>
    <w:rsid w:val="00A208E1"/>
    <w:rsid w:val="00A550A5"/>
    <w:rsid w:val="00A973DD"/>
    <w:rsid w:val="00AC078B"/>
    <w:rsid w:val="00AC696A"/>
    <w:rsid w:val="00AD4D5F"/>
    <w:rsid w:val="00BA4131"/>
    <w:rsid w:val="00BA584E"/>
    <w:rsid w:val="00BC29C4"/>
    <w:rsid w:val="00BC74AB"/>
    <w:rsid w:val="00C07252"/>
    <w:rsid w:val="00C422FE"/>
    <w:rsid w:val="00C83C3F"/>
    <w:rsid w:val="00C86483"/>
    <w:rsid w:val="00CB145B"/>
    <w:rsid w:val="00CE0BC8"/>
    <w:rsid w:val="00DC6DD8"/>
    <w:rsid w:val="00DF5C57"/>
    <w:rsid w:val="00E025F7"/>
    <w:rsid w:val="00E04778"/>
    <w:rsid w:val="00E12DF9"/>
    <w:rsid w:val="00E5748B"/>
    <w:rsid w:val="00E6137E"/>
    <w:rsid w:val="00EB31A0"/>
    <w:rsid w:val="00EC33B7"/>
    <w:rsid w:val="00F15849"/>
    <w:rsid w:val="00F45E5E"/>
    <w:rsid w:val="00F70346"/>
    <w:rsid w:val="00F80EBC"/>
    <w:rsid w:val="00FB0357"/>
    <w:rsid w:val="00FE3A77"/>
    <w:rsid w:val="04AFB46B"/>
    <w:rsid w:val="11A3E1B9"/>
    <w:rsid w:val="133FB21A"/>
    <w:rsid w:val="13F01ABB"/>
    <w:rsid w:val="141F6D2C"/>
    <w:rsid w:val="17373A49"/>
    <w:rsid w:val="20EC471D"/>
    <w:rsid w:val="233DD886"/>
    <w:rsid w:val="27245C88"/>
    <w:rsid w:val="28EE4610"/>
    <w:rsid w:val="310E5558"/>
    <w:rsid w:val="316276D3"/>
    <w:rsid w:val="3550D9DE"/>
    <w:rsid w:val="37EF745A"/>
    <w:rsid w:val="3A328AF8"/>
    <w:rsid w:val="40050B7B"/>
    <w:rsid w:val="44B3A48A"/>
    <w:rsid w:val="44DFC8FF"/>
    <w:rsid w:val="48D73992"/>
    <w:rsid w:val="4CCA267A"/>
    <w:rsid w:val="53B99393"/>
    <w:rsid w:val="55947CB9"/>
    <w:rsid w:val="55FE6745"/>
    <w:rsid w:val="5672FBB2"/>
    <w:rsid w:val="5C217A40"/>
    <w:rsid w:val="6829C62D"/>
    <w:rsid w:val="699C33DB"/>
    <w:rsid w:val="6E8B7460"/>
    <w:rsid w:val="6F031F48"/>
    <w:rsid w:val="7231ACB2"/>
    <w:rsid w:val="744BC64C"/>
    <w:rsid w:val="757070B1"/>
    <w:rsid w:val="770C4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D509D"/>
  <w15:chartTrackingRefBased/>
  <w15:docId w15:val="{0A1092E6-B7B7-4D07-8C15-991A17C7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STYLE">
    <w:name w:val="BODY TEXT STYLE"/>
    <w:basedOn w:val="Normal"/>
    <w:rsid w:val="00160C8E"/>
    <w:pPr>
      <w:suppressAutoHyphens/>
      <w:autoSpaceDE w:val="0"/>
      <w:autoSpaceDN w:val="0"/>
      <w:adjustRightInd w:val="0"/>
      <w:spacing w:after="113" w:line="280" w:lineRule="atLeast"/>
      <w:textAlignment w:val="center"/>
    </w:pPr>
    <w:rPr>
      <w:rFonts w:ascii="Calibri" w:eastAsia="Calibri" w:hAnsi="Calibri" w:cs="Calibri"/>
      <w:color w:val="8A0066"/>
    </w:rPr>
  </w:style>
  <w:style w:type="character" w:customStyle="1" w:styleId="HEADINGINLOWERCASE-11PTBOLD">
    <w:name w:val="HEADING IN LOWER CASE - 11PT BOLD"/>
    <w:qFormat/>
    <w:rsid w:val="00160C8E"/>
    <w:rPr>
      <w:rFonts w:ascii="Calibri" w:hAnsi="Calibri" w:cs="Calibri"/>
      <w:b/>
      <w:bCs/>
      <w:color w:val="8A0066"/>
      <w:sz w:val="22"/>
      <w:szCs w:val="22"/>
    </w:rPr>
  </w:style>
  <w:style w:type="paragraph" w:styleId="ListParagraph">
    <w:name w:val="List Paragraph"/>
    <w:basedOn w:val="Normal"/>
    <w:uiPriority w:val="34"/>
    <w:qFormat/>
    <w:rsid w:val="00160C8E"/>
    <w:pPr>
      <w:spacing w:after="200" w:line="276" w:lineRule="auto"/>
      <w:ind w:left="720"/>
      <w:contextualSpacing/>
    </w:pPr>
    <w:rPr>
      <w:rFonts w:ascii="Calibri" w:eastAsia="Calibri" w:hAnsi="Calibri" w:cs="Times New Roman"/>
      <w:lang w:val="en-US"/>
    </w:rPr>
  </w:style>
  <w:style w:type="paragraph" w:customStyle="1" w:styleId="Default">
    <w:name w:val="Default"/>
    <w:rsid w:val="00160C8E"/>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CB145B"/>
    <w:pPr>
      <w:spacing w:after="0" w:line="240" w:lineRule="auto"/>
    </w:pPr>
  </w:style>
  <w:style w:type="paragraph" w:styleId="BalloonText">
    <w:name w:val="Balloon Text"/>
    <w:basedOn w:val="Normal"/>
    <w:link w:val="BalloonTextChar"/>
    <w:uiPriority w:val="99"/>
    <w:semiHidden/>
    <w:unhideWhenUsed/>
    <w:rsid w:val="00926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D36"/>
    <w:rPr>
      <w:rFonts w:ascii="Segoe UI" w:hAnsi="Segoe UI" w:cs="Segoe UI"/>
      <w:sz w:val="18"/>
      <w:szCs w:val="18"/>
    </w:rPr>
  </w:style>
  <w:style w:type="paragraph" w:styleId="Header">
    <w:name w:val="header"/>
    <w:basedOn w:val="Normal"/>
    <w:link w:val="HeaderChar"/>
    <w:uiPriority w:val="99"/>
    <w:unhideWhenUsed/>
    <w:rsid w:val="003A2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32F"/>
  </w:style>
  <w:style w:type="paragraph" w:styleId="Footer">
    <w:name w:val="footer"/>
    <w:basedOn w:val="Normal"/>
    <w:link w:val="FooterChar"/>
    <w:uiPriority w:val="99"/>
    <w:unhideWhenUsed/>
    <w:rsid w:val="003A2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57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B33E28ACD0C45B60D9ED95AFE69BE" ma:contentTypeVersion="15" ma:contentTypeDescription="Create a new document." ma:contentTypeScope="" ma:versionID="2098c8ce2d618f84b2f1e873ee248448">
  <xsd:schema xmlns:xsd="http://www.w3.org/2001/XMLSchema" xmlns:xs="http://www.w3.org/2001/XMLSchema" xmlns:p="http://schemas.microsoft.com/office/2006/metadata/properties" xmlns:ns3="72e7eb86-430a-4624-96ad-21b8f0624125" targetNamespace="http://schemas.microsoft.com/office/2006/metadata/properties" ma:root="true" ma:fieldsID="a9d67ad7c16ed0528b5002140b365ec3" ns3:_="">
    <xsd:import namespace="72e7eb86-430a-4624-96ad-21b8f06241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_activity"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7eb86-430a-4624-96ad-21b8f0624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2e7eb86-430a-4624-96ad-21b8f06241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CF963-1A48-4B94-AD7A-FE499901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7eb86-430a-4624-96ad-21b8f0624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770CD-D2E4-4F35-B549-DC38608E0715}">
  <ds:schemaRefs>
    <ds:schemaRef ds:uri="http://schemas.microsoft.com/office/2006/metadata/properties"/>
    <ds:schemaRef ds:uri="http://schemas.microsoft.com/office/infopath/2007/PartnerControls"/>
    <ds:schemaRef ds:uri="72e7eb86-430a-4624-96ad-21b8f0624125"/>
  </ds:schemaRefs>
</ds:datastoreItem>
</file>

<file path=customXml/itemProps3.xml><?xml version="1.0" encoding="utf-8"?>
<ds:datastoreItem xmlns:ds="http://schemas.openxmlformats.org/officeDocument/2006/customXml" ds:itemID="{D49A1966-EC22-4AB8-AF08-D53FEAC6A6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846</Words>
  <Characters>5258</Characters>
  <Application>Microsoft Office Word</Application>
  <DocSecurity>0</DocSecurity>
  <Lines>250</Lines>
  <Paragraphs>190</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Jez Evans</dc:creator>
  <cp:keywords/>
  <dc:description/>
  <cp:lastModifiedBy>Craig Burns</cp:lastModifiedBy>
  <cp:revision>10</cp:revision>
  <dcterms:created xsi:type="dcterms:W3CDTF">2026-04-02T08:44:00Z</dcterms:created>
  <dcterms:modified xsi:type="dcterms:W3CDTF">2026-04-22T11:36:00Z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0x010100389B33E28ACD0C45B60D9ED95AFE69BE</vt:lpwstr>
  </property>
</Properties>
</file>